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53" w:rsidRDefault="006F2153" w:rsidP="006F215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Отчет о реализации м</w:t>
      </w:r>
      <w:r w:rsidRPr="00557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</w:t>
      </w:r>
      <w:r w:rsidRPr="00557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557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«Развитие малого и среднего предпринимательства в  </w:t>
      </w:r>
      <w:proofErr w:type="spellStart"/>
      <w:r w:rsidRPr="00557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Кадошкинском</w:t>
      </w:r>
      <w:proofErr w:type="spellEnd"/>
      <w:r w:rsidRPr="00557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районе Республики Мордовия на 2019-2025 годы»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</w:t>
      </w:r>
      <w:r w:rsidR="00834874" w:rsidRPr="008348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6F2153" w:rsidRDefault="006F2153" w:rsidP="006F2153">
      <w:pPr>
        <w:widowControl w:val="0"/>
        <w:tabs>
          <w:tab w:val="left" w:pos="453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97" w:rsidRPr="00557CDE" w:rsidRDefault="007C7797" w:rsidP="006F2153">
      <w:pPr>
        <w:widowControl w:val="0"/>
        <w:tabs>
          <w:tab w:val="left" w:pos="453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153" w:rsidRPr="00557CDE" w:rsidRDefault="006F2153" w:rsidP="007C7797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Реализация государственной политики по поддержке и развитию предпринимательства в муниципальном образовании </w:t>
      </w:r>
      <w:proofErr w:type="spellStart"/>
      <w:r w:rsidRPr="00557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Кадошкинский</w:t>
      </w:r>
      <w:proofErr w:type="spellEnd"/>
      <w:r w:rsidRPr="00557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осуществлялась с помощью 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«Развитие малого и среднего предпринимательства в  </w:t>
      </w:r>
      <w:proofErr w:type="spellStart"/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Кадошкинском</w:t>
      </w:r>
      <w:proofErr w:type="spellEnd"/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Республики Мордовия на 2019-2025 годы». О</w:t>
      </w:r>
      <w:r w:rsidRPr="00557CDE">
        <w:rPr>
          <w:rFonts w:ascii="Times New Roman" w:eastAsia="Times New Roman" w:hAnsi="Times New Roman" w:cs="Arial"/>
          <w:sz w:val="28"/>
          <w:szCs w:val="28"/>
          <w:lang w:eastAsia="ru-RU"/>
        </w:rPr>
        <w:t>сновной целью Программы является</w:t>
      </w:r>
      <w:r w:rsidRPr="00557CD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57C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создание благоприятных условий для  динамичного развития малого и среднего предпринимательства, способствующего устойчивому функционированию реального сектора экономики </w:t>
      </w:r>
      <w:proofErr w:type="spellStart"/>
      <w:r w:rsidRPr="00557CDE">
        <w:rPr>
          <w:rFonts w:ascii="Times New Roman" w:eastAsia="Times New Roman" w:hAnsi="Times New Roman" w:cs="Arial"/>
          <w:sz w:val="28"/>
          <w:szCs w:val="28"/>
          <w:lang w:eastAsia="ru-RU"/>
        </w:rPr>
        <w:t>Кадошкинского</w:t>
      </w:r>
      <w:proofErr w:type="spellEnd"/>
      <w:r w:rsidRPr="00557CD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муниципального района, созданию новых рабочих мест и увеличению доходной части бюджета.</w:t>
      </w:r>
    </w:p>
    <w:p w:rsidR="006F2153" w:rsidRPr="00557CDE" w:rsidRDefault="006F2153" w:rsidP="004A5228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Задачи программы:</w:t>
      </w:r>
    </w:p>
    <w:p w:rsidR="006F2153" w:rsidRPr="00557CDE" w:rsidRDefault="006F2153" w:rsidP="006F21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информационное, консультационное, имущественное обеспечение малого и среднего предпринимательства</w:t>
      </w:r>
    </w:p>
    <w:p w:rsidR="006F2153" w:rsidRPr="00557CDE" w:rsidRDefault="006F2153" w:rsidP="006F2153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доступа субъектов малого и среднего предпринимательства к финансовым ресурсам;</w:t>
      </w:r>
    </w:p>
    <w:p w:rsidR="006F2153" w:rsidRPr="00557CDE" w:rsidRDefault="006F2153" w:rsidP="006F21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благоприятной социальной среды для малого и среднего предпринимательства</w:t>
      </w:r>
    </w:p>
    <w:p w:rsidR="006F2153" w:rsidRPr="00557CDE" w:rsidRDefault="006F2153" w:rsidP="006F215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повышения социально-экономической эффективности функционирования торгово-бытового обслуживания населения.</w:t>
      </w:r>
    </w:p>
    <w:p w:rsidR="006F2153" w:rsidRPr="00557CDE" w:rsidRDefault="006F2153" w:rsidP="004A5228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A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7CDE">
        <w:rPr>
          <w:rFonts w:ascii="Times New Roman" w:eastAsia="Calibri" w:hAnsi="Times New Roman" w:cs="Times New Roman"/>
          <w:sz w:val="28"/>
          <w:szCs w:val="28"/>
        </w:rPr>
        <w:t xml:space="preserve">В ходе реализации программы планируется достижение следующих результатов: качественное улучшение условий для развития предпринимательской деятельности и здоровой конкурентной среды, развитие инфраструктуры поддержки предпринимательства, рост количества субъектов малого и среднего бизнеса, увеличение объема налоговых поступлений с их стороны в бюджет района и числа рабочих мест на малых и средних предприятиях. </w:t>
      </w:r>
    </w:p>
    <w:p w:rsidR="006F2153" w:rsidRPr="00557CDE" w:rsidRDefault="004A5228" w:rsidP="004A5228">
      <w:pPr>
        <w:tabs>
          <w:tab w:val="left" w:pos="993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Малое предпринимательство  выполняет важнейшие функции в социально-экономическом развитии </w:t>
      </w:r>
      <w:proofErr w:type="spellStart"/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Кадошкинского</w:t>
      </w:r>
      <w:proofErr w:type="spellEnd"/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 обеспечивает занятость, внедряет новые технологии и обеспечивает  поступления в консолидированный бюджет муниципального образования </w:t>
      </w:r>
      <w:proofErr w:type="spellStart"/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Кадошкинский</w:t>
      </w:r>
      <w:proofErr w:type="spellEnd"/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6F2153" w:rsidRPr="00557CDE" w:rsidRDefault="004A5228" w:rsidP="007C7797">
      <w:pPr>
        <w:tabs>
          <w:tab w:val="left" w:pos="1134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="007C77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153" w:rsidRPr="00557CDE">
        <w:rPr>
          <w:rFonts w:ascii="Times New Roman" w:eastAsia="Calibri" w:hAnsi="Times New Roman" w:cs="Times New Roman"/>
          <w:sz w:val="28"/>
          <w:szCs w:val="28"/>
        </w:rPr>
        <w:t>Следует отметить, что кроме налогов, в бюджет муниципального образования дополнительно поступают денежные средства в виде арендной платы за используемое в своей деятельности, субъектами малого и среднего предпринимательства муниципального имущество и земельные участки.</w:t>
      </w:r>
    </w:p>
    <w:p w:rsidR="004A5228" w:rsidRDefault="004A5228" w:rsidP="004A5228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474A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474AC">
        <w:rPr>
          <w:rFonts w:ascii="Times New Roman" w:hAnsi="Times New Roman" w:cs="Times New Roman"/>
          <w:sz w:val="28"/>
          <w:szCs w:val="28"/>
        </w:rPr>
        <w:t>Кадошкинском</w:t>
      </w:r>
      <w:proofErr w:type="spellEnd"/>
      <w:r w:rsidRPr="00B474AC">
        <w:rPr>
          <w:rFonts w:ascii="Times New Roman" w:hAnsi="Times New Roman" w:cs="Times New Roman"/>
          <w:sz w:val="28"/>
          <w:szCs w:val="28"/>
        </w:rPr>
        <w:t xml:space="preserve"> муниципальном районе на 1 января 2024 года</w:t>
      </w:r>
      <w:r>
        <w:rPr>
          <w:rFonts w:ascii="Times New Roman" w:hAnsi="Times New Roman" w:cs="Times New Roman"/>
          <w:sz w:val="28"/>
          <w:szCs w:val="28"/>
        </w:rPr>
        <w:t xml:space="preserve"> функционирует </w:t>
      </w:r>
      <w:r w:rsidRPr="00B474AC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B474AC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B474AC">
        <w:rPr>
          <w:rFonts w:ascii="Times New Roman" w:hAnsi="Times New Roman" w:cs="Times New Roman"/>
          <w:sz w:val="28"/>
          <w:szCs w:val="28"/>
        </w:rPr>
        <w:t xml:space="preserve"> и 5 малы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474AC">
        <w:rPr>
          <w:rFonts w:ascii="Times New Roman" w:hAnsi="Times New Roman" w:cs="Times New Roman"/>
          <w:sz w:val="28"/>
          <w:szCs w:val="28"/>
        </w:rPr>
        <w:t xml:space="preserve">  предприятий. </w:t>
      </w:r>
      <w:r>
        <w:rPr>
          <w:rFonts w:ascii="Times New Roman" w:hAnsi="Times New Roman" w:cs="Times New Roman"/>
          <w:sz w:val="28"/>
          <w:szCs w:val="28"/>
        </w:rPr>
        <w:t xml:space="preserve">По сравнению с 2022 годом 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2023 году уменьшилось на 2 единицы (в связи с  прекращением деятельности предприятий). </w:t>
      </w:r>
    </w:p>
    <w:p w:rsidR="004A5228" w:rsidRPr="00B474AC" w:rsidRDefault="004A5228" w:rsidP="004A522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474AC">
        <w:rPr>
          <w:rFonts w:ascii="Times New Roman" w:hAnsi="Times New Roman" w:cs="Times New Roman"/>
          <w:sz w:val="28"/>
          <w:szCs w:val="28"/>
        </w:rPr>
        <w:t>Количество индивидуальны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474AC">
        <w:rPr>
          <w:rFonts w:ascii="Times New Roman" w:hAnsi="Times New Roman" w:cs="Times New Roman"/>
          <w:sz w:val="28"/>
          <w:szCs w:val="28"/>
        </w:rPr>
        <w:t xml:space="preserve"> предпринимателей </w:t>
      </w:r>
      <w:r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B474AC">
        <w:rPr>
          <w:rFonts w:ascii="Times New Roman" w:hAnsi="Times New Roman" w:cs="Times New Roman"/>
          <w:sz w:val="28"/>
          <w:szCs w:val="28"/>
        </w:rPr>
        <w:t>по сравнению с 2022 годом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74AC">
        <w:rPr>
          <w:rFonts w:ascii="Times New Roman" w:hAnsi="Times New Roman" w:cs="Times New Roman"/>
          <w:sz w:val="28"/>
          <w:szCs w:val="28"/>
        </w:rPr>
        <w:t xml:space="preserve"> возр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474AC">
        <w:rPr>
          <w:rFonts w:ascii="Times New Roman" w:hAnsi="Times New Roman" w:cs="Times New Roman"/>
          <w:sz w:val="28"/>
          <w:szCs w:val="28"/>
        </w:rPr>
        <w:t>сло на</w:t>
      </w:r>
      <w:r>
        <w:rPr>
          <w:rFonts w:ascii="Times New Roman" w:hAnsi="Times New Roman" w:cs="Times New Roman"/>
          <w:sz w:val="28"/>
          <w:szCs w:val="28"/>
        </w:rPr>
        <w:t xml:space="preserve"> 61</w:t>
      </w:r>
      <w:r w:rsidRPr="00B474A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единицу и составило 202 единицы. </w:t>
      </w:r>
    </w:p>
    <w:p w:rsidR="004A5228" w:rsidRDefault="004A5228" w:rsidP="004A5228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Число субъектов МСП на 01.01.2024 года составило 221 единицу. На 10 тыс. населения  число субъектов МСП составляет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333 единицы (139,9</w:t>
      </w:r>
      <w:r w:rsidR="007C7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к уровню 2022 года). </w:t>
      </w:r>
    </w:p>
    <w:p w:rsidR="004A5228" w:rsidRDefault="004A5228" w:rsidP="004A5228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связи с увеличением численности субъектов МСП, увеличилась по сравнению с 2022 годом и среднесписочная численность  работников данных предприятий. Среднесписочная численность работников малых предприятий  составила   на 01.01.2024  года  469 единиц, что на 83 единицы больше  чем в 2022 году.     </w:t>
      </w:r>
    </w:p>
    <w:p w:rsidR="004A5228" w:rsidRDefault="004A5228" w:rsidP="004A5228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Среднесписочная численность работников малых предприятий увеличилась по сравнению с 2022 годом и в связи с открытием новых рабочих мест за счет реализации проекта  </w:t>
      </w:r>
      <w:r w:rsidRPr="00697623">
        <w:rPr>
          <w:rFonts w:ascii="Times New Roman" w:hAnsi="Times New Roman" w:cs="Times New Roman"/>
          <w:sz w:val="28"/>
          <w:szCs w:val="28"/>
        </w:rPr>
        <w:t>«Реконструкция первой очереди тепличного комплекса (замена саженцев роз)»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97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реализации  проекта </w:t>
      </w:r>
      <w:r w:rsidRPr="00697623">
        <w:rPr>
          <w:rFonts w:ascii="Times New Roman" w:hAnsi="Times New Roman" w:cs="Times New Roman"/>
          <w:sz w:val="28"/>
          <w:szCs w:val="28"/>
        </w:rPr>
        <w:t>«Строительство распределительного центра для реализации цветов»</w:t>
      </w:r>
      <w:r>
        <w:rPr>
          <w:rFonts w:ascii="Times New Roman" w:hAnsi="Times New Roman" w:cs="Times New Roman"/>
          <w:sz w:val="28"/>
          <w:szCs w:val="28"/>
        </w:rPr>
        <w:t xml:space="preserve"> в  группе компаний «Мир цветов». </w:t>
      </w:r>
    </w:p>
    <w:p w:rsidR="004A5228" w:rsidRDefault="004A5228" w:rsidP="004A5228">
      <w:pPr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Доля среднесписочной численности работников (без внешних совместителей) малых предприятий в среднесписочной численности работников (без внешних совместителей) всех организаций и предприятий составила в 2023 году 36,6%, что также выше</w:t>
      </w:r>
      <w:r w:rsidR="007C77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в 2022 году (35,1%).</w:t>
      </w:r>
    </w:p>
    <w:p w:rsidR="006F2153" w:rsidRPr="00557CDE" w:rsidRDefault="006F2153" w:rsidP="004A522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202</w:t>
      </w:r>
      <w:r w:rsidR="00834874" w:rsidRPr="008348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администрацией проводилась работа  по  привлечению субъектов малого предпринимательства к участию в конкурсах, проводимых на территории России и Республики Мордовия.</w:t>
      </w:r>
    </w:p>
    <w:p w:rsidR="006F2153" w:rsidRPr="00557CDE" w:rsidRDefault="006F2153" w:rsidP="006F2153">
      <w:pPr>
        <w:tabs>
          <w:tab w:val="left" w:pos="709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A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Субъекты малого предпринимательства были приглашены  для участия в </w:t>
      </w:r>
      <w:r w:rsidRPr="00557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егиональном конкурсе </w:t>
      </w:r>
      <w:r w:rsidRPr="00557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«Лучшие товары Мордовии»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федеральной программы «100 лучших товаров России».</w:t>
      </w:r>
    </w:p>
    <w:p w:rsidR="006F2153" w:rsidRPr="00557CDE" w:rsidRDefault="004A5228" w:rsidP="007C7797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7C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года администрацией привлекались субъекты малого и среднего предпринимательства к выполнению муниципальных заказов на производство продукции, выполнения работ (услуг). </w:t>
      </w:r>
    </w:p>
    <w:p w:rsidR="006F2153" w:rsidRPr="00557CDE" w:rsidRDefault="004A5228" w:rsidP="004A5228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субъектов малого и среднего предпринимательства заключают прямые договора с заказчиками напрямую, в связи с тем, что цена контрактов не превышает суммы, установленной Центральным банком РФ предельного размера расчетов наличными деньгами в РФ между юридическими лицами по одной сделке.                                                                                                     </w:t>
      </w:r>
    </w:p>
    <w:p w:rsidR="006F2153" w:rsidRPr="00557CDE" w:rsidRDefault="007C7797" w:rsidP="007C7797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522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153" w:rsidRPr="00557CDE">
        <w:rPr>
          <w:rFonts w:ascii="Times New Roman" w:eastAsia="Calibri" w:hAnsi="Times New Roman" w:cs="Times New Roman"/>
          <w:sz w:val="28"/>
          <w:szCs w:val="28"/>
        </w:rPr>
        <w:t xml:space="preserve">Для координации деятельности между органами местного самоуправления и предпринимательскими структурами в районе создан и работает Совет предпринимателей. </w:t>
      </w:r>
    </w:p>
    <w:p w:rsidR="006F2153" w:rsidRPr="00557CDE" w:rsidRDefault="004A5228" w:rsidP="007C7797">
      <w:pPr>
        <w:tabs>
          <w:tab w:val="left" w:pos="1134"/>
        </w:tabs>
        <w:spacing w:after="0"/>
        <w:ind w:firstLine="709"/>
        <w:jc w:val="both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C7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834874" w:rsidRPr="008348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были реализованы 23 из 26  предусмотренных мероприятий. Степень реализации основных мероприятий составила 88,5 % .</w:t>
      </w:r>
      <w:r w:rsidR="006F2153" w:rsidRPr="00557CDE">
        <w:rPr>
          <w:rFonts w:ascii="Calibri" w:eastAsia="Calibri" w:hAnsi="Calibri" w:cs="Times New Roman"/>
        </w:rPr>
        <w:t xml:space="preserve">  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-Консультирование субъектов малого и среднего предпринимательства по вопросам ведения предпринимательской деятельности;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-Информирование бизнес - сообщества об объектах инфраструктуры поддержки малого и среднего предпринимательства;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-Оказание имущественной поддержки субъектам малого и среднего предпринимательства; 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-Оказание информационной поддержки субъектам малого и среднего предпринимательства;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проведения семинаров, «круглых столов», совещаний по вопросам предпринимательской деятельности;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закупок у субъектов малого и среднего предпринимательства в объеме не менее чем пятнадцать процентов совокупного годового объема закупок, рассчитанного в соответствии со ст. 30 Федерального закона от 5 апреля 2013 года N 44-ФЗ "О контрактной системе в сфере закупок для государственных и муниципальных нужд";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квалификации муниципальных служащих, курирующих вопросы развития и поддержки малого и среднего предпринимательства;</w:t>
      </w:r>
    </w:p>
    <w:p w:rsidR="006F2153" w:rsidRPr="00557CDE" w:rsidRDefault="006F2153" w:rsidP="007C7797">
      <w:pPr>
        <w:tabs>
          <w:tab w:val="left" w:pos="993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Прове</w:t>
      </w:r>
      <w:bookmarkStart w:id="0" w:name="_GoBack"/>
      <w:bookmarkEnd w:id="0"/>
      <w:r w:rsidRPr="00557CDE">
        <w:rPr>
          <w:rFonts w:ascii="Times New Roman" w:eastAsia="Calibri" w:hAnsi="Times New Roman" w:cs="Times New Roman"/>
          <w:sz w:val="28"/>
          <w:szCs w:val="28"/>
        </w:rPr>
        <w:t>дение профессиональных праздников «День российского предпринимательства», «День торговли»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Осуществление отбора кандидатов среди предпринимателей района в ежегодном республиканском конкурсе "Лучшие товары Мордовии" регионального этапа Всероссийского конкурса Программ «100 лучших товаров России»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Предоставление информации для публикации в средствах массовой информации (районной газете) материалов о работе и достижениях представителей малого и среднего бизнеса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Организация участия представителей малого и среднего бизнеса на ярмарках, проводимых на территории Республики Мордовия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Оказание содействия в получении юридическими и физическими лицами необходимого количества мест размещения нестационарных торговых объектов и объектов для осуществления развозной торговли, торговых мест на ярмарках и розничных рынках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Обеспечение максимальной доступности торговых объектов для населения, увеличение ассортимента и разнообразия товаров, предлагаемых к реализации юридическими и физическими лицами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Оказание содействия открытию юридическими и физическими лицами новых торговых объектов всех форм торговли, обращая особое внимание на необходимость увеличения количества ярмарок, розничных рынков, торговых мест на них, мест размещения нестационарных торговых объектов и объектов для осуществления развозной торговли, а также предоставления компенсационных мест для размещения таких торговых объектов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Обеспечение крестьянским (фермерским) хозяйствам, а также гражданам, ведущим личное подсобное хозяйство, занимающимся садоводством, огородничеством, осуществляющим заготовку пищевых лесных ресурсов, возможности реализации указанной продукции в местах с высокой проходимостью, специально отведенных органами местного самоуправления, в том числе с использованием объектов для осуществления развозной торговли,  обеспечить выделение необходимого количества мест для осуществления торговли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Обеспечение развития розничных ярмарок, устранив излишнее администрирование их деятельности, в том числе ограничения по ассортименту реализуемой продукции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 xml:space="preserve"> Информирование населения и хозяйствующих субъектов о новых возможностях для розничного сбыта товаров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Проведение мониторинга обеспеченности населения услугами торговли с выявлением «проблемных зон», которые необходимо охватить выездной торговлей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Проведение мониторинга  цен на потребительские товары и услуги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Проведение оперативного мониторинга и контроля, за состоянием рынка сельскохозяйственной продукции, сырья и продовольствия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Проведение мониторинга обеспеченности населения площадью торговых объектов с выявлением проблемных территорий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Мониторинг финансово-экономического состояния организаций потребительского рынка, уровня собираемости налогов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2153" w:rsidRPr="00557CDE" w:rsidRDefault="006F2153" w:rsidP="006F215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7CDE">
        <w:rPr>
          <w:rFonts w:ascii="Times New Roman" w:eastAsia="Calibri" w:hAnsi="Times New Roman" w:cs="Times New Roman"/>
          <w:sz w:val="28"/>
          <w:szCs w:val="28"/>
        </w:rPr>
        <w:t>Содействие республиканским товаропроизводителям в развитии фирменной оптово-розничной торговли</w:t>
      </w:r>
    </w:p>
    <w:p w:rsidR="006F2153" w:rsidRPr="00557CDE" w:rsidRDefault="006F2153" w:rsidP="004A5228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CDE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достижения целевых значений основных мероприятий Программы  составила  за 202</w:t>
      </w:r>
      <w:r w:rsidR="00834874" w:rsidRPr="008348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</w:t>
      </w:r>
      <w:r w:rsidR="00834874">
        <w:rPr>
          <w:rFonts w:ascii="Times New Roman" w:eastAsia="Times New Roman" w:hAnsi="Times New Roman" w:cs="Times New Roman"/>
          <w:sz w:val="28"/>
          <w:szCs w:val="28"/>
          <w:lang w:eastAsia="ru-RU"/>
        </w:rPr>
        <w:t>105,8</w:t>
      </w:r>
      <w:r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6F2153" w:rsidRPr="00557CDE" w:rsidRDefault="004C0D87" w:rsidP="006F2153">
      <w:pPr>
        <w:widowControl w:val="0"/>
        <w:tabs>
          <w:tab w:val="left" w:pos="453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5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эффективности реализации программы – эффективный (</w:t>
      </w:r>
      <w:r w:rsidR="00834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93,6 </w:t>
      </w:r>
      <w:r w:rsidR="006F2153" w:rsidRPr="00557CDE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5A4A3B" w:rsidRDefault="006F2153" w:rsidP="004A5228">
      <w:pPr>
        <w:tabs>
          <w:tab w:val="left" w:pos="993"/>
        </w:tabs>
        <w:jc w:val="both"/>
      </w:pPr>
      <w:r w:rsidRPr="0055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A5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5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дальнейшей эффективной реализации  данной  Программы необходимо выделять бюджетные средства, предусмотренные данной Программой в полном объеме.</w:t>
      </w:r>
    </w:p>
    <w:p w:rsidR="005A4A3B" w:rsidRPr="005A4A3B" w:rsidRDefault="005A4A3B" w:rsidP="005A4A3B"/>
    <w:p w:rsidR="005A4A3B" w:rsidRDefault="005A4A3B" w:rsidP="005A4A3B"/>
    <w:p w:rsidR="004A5228" w:rsidRPr="004A5228" w:rsidRDefault="004A5228" w:rsidP="004A5228">
      <w:pPr>
        <w:tabs>
          <w:tab w:val="left" w:pos="0"/>
          <w:tab w:val="left" w:pos="9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A5228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228">
        <w:rPr>
          <w:rFonts w:ascii="Times New Roman" w:hAnsi="Times New Roman" w:cs="Times New Roman"/>
          <w:sz w:val="28"/>
          <w:szCs w:val="28"/>
        </w:rPr>
        <w:t xml:space="preserve">управления  экономического </w:t>
      </w:r>
    </w:p>
    <w:p w:rsidR="004A5228" w:rsidRDefault="004A5228" w:rsidP="004A5228">
      <w:pPr>
        <w:tabs>
          <w:tab w:val="left" w:pos="9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A5228">
        <w:rPr>
          <w:rFonts w:ascii="Times New Roman" w:hAnsi="Times New Roman" w:cs="Times New Roman"/>
          <w:sz w:val="28"/>
          <w:szCs w:val="28"/>
        </w:rPr>
        <w:t>нализа и торговли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4A5228" w:rsidRDefault="004A5228" w:rsidP="004A5228">
      <w:pPr>
        <w:tabs>
          <w:tab w:val="left" w:pos="97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65B2D" w:rsidRPr="004A5228" w:rsidRDefault="004A5228" w:rsidP="004A5228">
      <w:pPr>
        <w:tabs>
          <w:tab w:val="left" w:pos="975"/>
          <w:tab w:val="left" w:pos="74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5A4A3B" w:rsidRPr="004A522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sectPr w:rsidR="00265B2D" w:rsidRPr="004A5228" w:rsidSect="007C7797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1F"/>
    <w:rsid w:val="00265B2D"/>
    <w:rsid w:val="004A5228"/>
    <w:rsid w:val="004C0D87"/>
    <w:rsid w:val="005A4A3B"/>
    <w:rsid w:val="006F2153"/>
    <w:rsid w:val="007C7797"/>
    <w:rsid w:val="00834874"/>
    <w:rsid w:val="009A2B1F"/>
    <w:rsid w:val="00EE34DB"/>
    <w:rsid w:val="00F9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2024-06-05T13:27:00Z</cp:lastPrinted>
  <dcterms:created xsi:type="dcterms:W3CDTF">2023-05-30T07:19:00Z</dcterms:created>
  <dcterms:modified xsi:type="dcterms:W3CDTF">2024-06-13T12:42:00Z</dcterms:modified>
</cp:coreProperties>
</file>