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1" w:rsidRPr="00443701" w:rsidRDefault="00443701" w:rsidP="00443701">
      <w:pPr>
        <w:spacing w:after="160" w:line="256" w:lineRule="auto"/>
        <w:jc w:val="center"/>
        <w:rPr>
          <w:rFonts w:ascii="Segoe UI" w:eastAsia="Calibri" w:hAnsi="Segoe UI" w:cs="Segoe UI"/>
          <w:b/>
          <w:sz w:val="26"/>
          <w:szCs w:val="26"/>
        </w:rPr>
      </w:pPr>
      <w:r w:rsidRPr="00443701">
        <w:rPr>
          <w:rFonts w:ascii="Segoe UI" w:eastAsia="Calibri" w:hAnsi="Segoe UI" w:cs="Segoe UI"/>
          <w:b/>
          <w:sz w:val="26"/>
          <w:szCs w:val="26"/>
        </w:rPr>
        <w:t>Мордовия помогла ПФО выйти в лидеры по выявленным землям для жилищного строительства</w:t>
      </w:r>
    </w:p>
    <w:p w:rsidR="00312CB5" w:rsidRDefault="00312CB5" w:rsidP="00312CB5">
      <w:pPr>
        <w:spacing w:after="160" w:line="256" w:lineRule="auto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Правительство России и Росреестр продолжают работу по повышению эффективности использования земли с помощью проекта «Земля для стройки».</w:t>
      </w:r>
    </w:p>
    <w:p w:rsidR="00312CB5" w:rsidRDefault="00312CB5" w:rsidP="00312CB5">
      <w:pPr>
        <w:spacing w:after="160" w:line="256" w:lineRule="auto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 xml:space="preserve">Как отметил руководитель Росреестра Олег Скуфинский, наибольшее число земельных участков и территорий выявлено в </w:t>
      </w:r>
      <w:bookmarkStart w:id="0" w:name="_GoBack"/>
      <w:r>
        <w:rPr>
          <w:rFonts w:ascii="Segoe UI" w:eastAsia="Calibri" w:hAnsi="Segoe UI" w:cs="Segoe UI"/>
          <w:sz w:val="26"/>
          <w:szCs w:val="26"/>
        </w:rPr>
        <w:t>Северо-Кавказском</w:t>
      </w:r>
      <w:bookmarkEnd w:id="0"/>
      <w:r>
        <w:rPr>
          <w:rFonts w:ascii="Segoe UI" w:eastAsia="Calibri" w:hAnsi="Segoe UI" w:cs="Segoe UI"/>
          <w:sz w:val="26"/>
          <w:szCs w:val="26"/>
        </w:rPr>
        <w:t>, Приволжском и Уральском федеральных округах. По площади пригодных для возведения жилья земель лидерами стали Приволжский, Сибирский и Центральный федеральные округа.</w:t>
      </w:r>
    </w:p>
    <w:p w:rsidR="00312CB5" w:rsidRDefault="00312CB5" w:rsidP="00312CB5">
      <w:pPr>
        <w:spacing w:after="160" w:line="256" w:lineRule="auto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Потенциально на выявленных территориях может быть построено более 455 млн кв. м жилья.</w:t>
      </w:r>
    </w:p>
    <w:p w:rsidR="00312CB5" w:rsidRDefault="00312CB5" w:rsidP="00312CB5">
      <w:pPr>
        <w:spacing w:after="160" w:line="256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eastAsia="Calibri" w:hAnsi="Segoe UI" w:cs="Segoe UI"/>
          <w:i/>
          <w:sz w:val="26"/>
          <w:szCs w:val="26"/>
        </w:rPr>
        <w:t>«По состоянию на 1 августа 2023 года в Мордовии с начала реализации проекта «Земля для стройки» под жилищное строительство выявлено 380 земельных участков общей площадью 3544 гектара»</w:t>
      </w:r>
      <w:r>
        <w:rPr>
          <w:rFonts w:ascii="Segoe UI" w:eastAsia="Calibri" w:hAnsi="Segoe UI" w:cs="Segoe UI"/>
          <w:sz w:val="26"/>
          <w:szCs w:val="26"/>
        </w:rPr>
        <w:t>, - рассказала руководитель Управления Росреестра по Республике Мордовия Светлана Балескова</w:t>
      </w:r>
      <w:r>
        <w:rPr>
          <w:rFonts w:ascii="Segoe UI" w:hAnsi="Segoe UI" w:cs="Segoe UI"/>
          <w:sz w:val="26"/>
          <w:szCs w:val="26"/>
        </w:rPr>
        <w:t>.</w:t>
      </w:r>
    </w:p>
    <w:p w:rsidR="00443701" w:rsidRPr="007338BB" w:rsidRDefault="00443701" w:rsidP="00443701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224CAB" w:rsidRDefault="00224CAB"/>
    <w:sectPr w:rsidR="0022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A"/>
    <w:rsid w:val="00224CAB"/>
    <w:rsid w:val="00312CB5"/>
    <w:rsid w:val="00443701"/>
    <w:rsid w:val="007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49DB"/>
  <w15:chartTrackingRefBased/>
  <w15:docId w15:val="{A5B47AEF-BBCB-467C-B2C1-C20BF96C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CB5"/>
    <w:rPr>
      <w:color w:val="0000FF"/>
      <w:u w:val="single"/>
    </w:rPr>
  </w:style>
  <w:style w:type="character" w:styleId="a4">
    <w:name w:val="Emphasis"/>
    <w:basedOn w:val="a0"/>
    <w:uiPriority w:val="20"/>
    <w:qFormat/>
    <w:rsid w:val="00312CB5"/>
    <w:rPr>
      <w:i/>
      <w:iCs/>
    </w:rPr>
  </w:style>
  <w:style w:type="paragraph" w:styleId="a5">
    <w:name w:val="No Spacing"/>
    <w:uiPriority w:val="1"/>
    <w:qFormat/>
    <w:rsid w:val="00443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dcterms:created xsi:type="dcterms:W3CDTF">2023-08-03T08:05:00Z</dcterms:created>
  <dcterms:modified xsi:type="dcterms:W3CDTF">2023-08-03T08:27:00Z</dcterms:modified>
</cp:coreProperties>
</file>