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1" w:rsidRPr="004C1F01" w:rsidRDefault="004C1F01" w:rsidP="004C1F01">
      <w:pPr>
        <w:shd w:val="clear" w:color="auto" w:fill="EBEBEB"/>
        <w:spacing w:after="376" w:line="676" w:lineRule="atLeast"/>
        <w:jc w:val="center"/>
        <w:textAlignment w:val="baseline"/>
        <w:outlineLvl w:val="0"/>
        <w:rPr>
          <w:rFonts w:ascii="diaria_promedium" w:eastAsia="Times New Roman" w:hAnsi="diaria_promedium" w:cs="Times New Roman"/>
          <w:b/>
          <w:bCs/>
          <w:color w:val="333333"/>
          <w:kern w:val="36"/>
          <w:sz w:val="53"/>
          <w:szCs w:val="53"/>
          <w:lang w:eastAsia="ru-RU"/>
        </w:rPr>
      </w:pPr>
      <w:r w:rsidRPr="004C1F01">
        <w:rPr>
          <w:rFonts w:ascii="diaria_promedium" w:eastAsia="Times New Roman" w:hAnsi="diaria_promedium" w:cs="Times New Roman"/>
          <w:b/>
          <w:bCs/>
          <w:color w:val="333333"/>
          <w:kern w:val="36"/>
          <w:sz w:val="53"/>
          <w:szCs w:val="53"/>
          <w:lang w:eastAsia="ru-RU"/>
        </w:rPr>
        <w:t>А ты записался в ДНД?</w:t>
      </w:r>
    </w:p>
    <w:p w:rsidR="004C1F01" w:rsidRPr="004C1F01" w:rsidRDefault="004C1F01" w:rsidP="004C1F01">
      <w:pPr>
        <w:spacing w:after="376" w:line="376" w:lineRule="atLeast"/>
        <w:jc w:val="center"/>
        <w:textAlignment w:val="baseline"/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</w:pPr>
      <w:r w:rsidRPr="004C1F01"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  <w:t>Уважаемые граждане!</w:t>
      </w:r>
    </w:p>
    <w:p w:rsidR="004C1F01" w:rsidRPr="004C1F01" w:rsidRDefault="004C1F01" w:rsidP="004C1F01">
      <w:pPr>
        <w:spacing w:after="376" w:line="376" w:lineRule="atLeast"/>
        <w:textAlignment w:val="baseline"/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</w:pPr>
      <w:r w:rsidRPr="004C1F01"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  <w:t xml:space="preserve">Если Вы хотите помочь навести общественный порядок в своем городе – у вас есть такая возможность! На территории </w:t>
      </w:r>
      <w:proofErr w:type="spellStart"/>
      <w:r w:rsidRPr="004C1F01"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  <w:t>Кадошкинского</w:t>
      </w:r>
      <w:proofErr w:type="spellEnd"/>
      <w:r w:rsidRPr="004C1F01"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  <w:t xml:space="preserve"> муниципального района создана и функционирует добровольная народная дружина и у каждого есть шанс стать её полноправным участником. Задачей дружинника является осуществление деятельности по оказанию помощи правоохранительным органам в обеспечении правопорядка на улицах нашего древнего города. В ДНД принимаются граждане на добровольной основе, достигшие возраста 18 лет и имеющие регистрацию по месту жительства. Что нужно сделать, чтобы вступить в ряды ДНД? Необходимо написать заявление о желании вступить в добровольную народную дружину её командиру; представить справку с психоневрологического диспансера. Телефон для справок: 8 (83448) 2-33-87.</w:t>
      </w:r>
    </w:p>
    <w:p w:rsidR="004C1F01" w:rsidRPr="004C1F01" w:rsidRDefault="004C1F01" w:rsidP="004C1F01">
      <w:pPr>
        <w:spacing w:line="376" w:lineRule="atLeast"/>
        <w:textAlignment w:val="baseline"/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</w:pPr>
      <w:r w:rsidRPr="004C1F01">
        <w:rPr>
          <w:rFonts w:ascii="diaria_promedium" w:eastAsia="Times New Roman" w:hAnsi="diaria_promedium" w:cs="Times New Roman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4D2499" w:rsidRDefault="004C1F01">
      <w:r>
        <w:pict>
          <v:shape id="_x0000_i1026" type="#_x0000_t75" alt="" style="width:23.8pt;height:23.8pt"/>
        </w:pict>
      </w:r>
      <w:r w:rsidRPr="004C1F01">
        <w:t xml:space="preserve"> </w:t>
      </w:r>
      <w:r>
        <w:pict>
          <v:shape id="_x0000_i1027" type="#_x0000_t75" alt="" style="width:23.8pt;height:23.8pt"/>
        </w:pict>
      </w:r>
      <w:r w:rsidRPr="004C1F01">
        <w:t xml:space="preserve"> </w:t>
      </w:r>
      <w:r>
        <w:pict>
          <v:shape id="_x0000_i1028" type="#_x0000_t75" alt="" style="width:23.8pt;height:23.8pt"/>
        </w:pict>
      </w:r>
      <w:r w:rsidRPr="004C1F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65070" cy="1192530"/>
            <wp:effectExtent l="19050" t="0" r="0" b="0"/>
            <wp:docPr id="6" name="Рисунок 6" descr="C:\Users\Администратор.11-KADOSHKIN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.11-KADOSHKIN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499" w:rsidSect="004D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aria_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1F01"/>
    <w:rsid w:val="000B2F11"/>
    <w:rsid w:val="00224DF0"/>
    <w:rsid w:val="002649D6"/>
    <w:rsid w:val="00355F98"/>
    <w:rsid w:val="004C1F01"/>
    <w:rsid w:val="004D2499"/>
    <w:rsid w:val="00AC20AC"/>
    <w:rsid w:val="00B716F8"/>
    <w:rsid w:val="00D32AF2"/>
    <w:rsid w:val="00F7389C"/>
    <w:rsid w:val="00FA5E75"/>
    <w:rsid w:val="00FD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2"/>
  </w:style>
  <w:style w:type="paragraph" w:styleId="1">
    <w:name w:val="heading 1"/>
    <w:aliases w:val="Заголовок 1 Знак1,Заголовок 1 Знак Знак,Document Header1 Знак Знак Знак"/>
    <w:basedOn w:val="a"/>
    <w:next w:val="a"/>
    <w:link w:val="10"/>
    <w:uiPriority w:val="9"/>
    <w:qFormat/>
    <w:rsid w:val="00AC2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Document Header1 Знак Знак Знак Знак"/>
    <w:link w:val="1"/>
    <w:uiPriority w:val="9"/>
    <w:rsid w:val="00AC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2A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C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528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890">
              <w:marLeft w:val="0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2024-01-30T12:44:00Z</dcterms:created>
  <dcterms:modified xsi:type="dcterms:W3CDTF">2024-01-30T12:58:00Z</dcterms:modified>
</cp:coreProperties>
</file>