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4E" w:rsidRDefault="000E3A4E" w:rsidP="000E3A4E">
      <w:pPr>
        <w:pStyle w:val="1"/>
        <w:numPr>
          <w:ilvl w:val="0"/>
          <w:numId w:val="0"/>
        </w:numPr>
        <w:tabs>
          <w:tab w:val="left" w:pos="142"/>
          <w:tab w:val="center" w:pos="4819"/>
          <w:tab w:val="left" w:pos="7850"/>
        </w:tabs>
        <w:ind w:left="-567"/>
        <w:jc w:val="left"/>
        <w:rPr>
          <w:b w:val="0"/>
          <w:sz w:val="16"/>
        </w:rPr>
      </w:pPr>
    </w:p>
    <w:p w:rsidR="000E3A4E" w:rsidRDefault="000E3A4E" w:rsidP="000E3A4E">
      <w:pPr>
        <w:jc w:val="center"/>
        <w:rPr>
          <w:szCs w:val="28"/>
        </w:rPr>
      </w:pPr>
      <w:r>
        <w:rPr>
          <w:szCs w:val="28"/>
        </w:rPr>
        <w:t xml:space="preserve">АДМИНИСТРАЦИЯ КАДОШКИНСКОГО </w:t>
      </w:r>
    </w:p>
    <w:p w:rsidR="000E3A4E" w:rsidRDefault="000E3A4E" w:rsidP="000E3A4E">
      <w:pPr>
        <w:jc w:val="center"/>
        <w:rPr>
          <w:szCs w:val="28"/>
        </w:rPr>
      </w:pPr>
      <w:r>
        <w:rPr>
          <w:szCs w:val="28"/>
        </w:rPr>
        <w:t>МУНИЦИПАЛЬНОГО РАЙОНА</w:t>
      </w:r>
    </w:p>
    <w:p w:rsidR="000E3A4E" w:rsidRDefault="000E3A4E" w:rsidP="000E3A4E">
      <w:pPr>
        <w:jc w:val="center"/>
        <w:rPr>
          <w:szCs w:val="28"/>
        </w:rPr>
      </w:pPr>
      <w:r>
        <w:rPr>
          <w:szCs w:val="28"/>
        </w:rPr>
        <w:t>РЕСПУБЛИКИ МОРДОВИЯ</w:t>
      </w:r>
    </w:p>
    <w:p w:rsidR="000E3A4E" w:rsidRDefault="000E3A4E" w:rsidP="000E3A4E">
      <w:pPr>
        <w:jc w:val="center"/>
        <w:rPr>
          <w:szCs w:val="28"/>
        </w:rPr>
      </w:pPr>
    </w:p>
    <w:p w:rsidR="000E3A4E" w:rsidRDefault="000E3A4E" w:rsidP="000E3A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CA61DC" w:rsidRDefault="00CA61DC" w:rsidP="000E3A4E">
      <w:pPr>
        <w:jc w:val="center"/>
        <w:rPr>
          <w:b/>
          <w:sz w:val="36"/>
          <w:szCs w:val="36"/>
        </w:rPr>
      </w:pPr>
    </w:p>
    <w:p w:rsidR="00CA61DC" w:rsidRDefault="00CA61DC" w:rsidP="00CA61DC">
      <w:pPr>
        <w:shd w:val="clear" w:color="auto" w:fill="FFFFFF"/>
        <w:tabs>
          <w:tab w:val="left" w:leader="underscore" w:pos="2722"/>
          <w:tab w:val="left" w:leader="underscore" w:pos="3478"/>
          <w:tab w:val="left" w:leader="underscore" w:pos="5249"/>
          <w:tab w:val="left" w:leader="underscore" w:pos="7056"/>
        </w:tabs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18.08.2025</w:t>
      </w:r>
      <w:r w:rsidR="000E3A4E">
        <w:rPr>
          <w:color w:val="000000"/>
          <w:spacing w:val="-4"/>
          <w:szCs w:val="28"/>
        </w:rPr>
        <w:t xml:space="preserve">                     </w:t>
      </w:r>
      <w:r>
        <w:rPr>
          <w:color w:val="000000"/>
          <w:spacing w:val="-4"/>
          <w:szCs w:val="28"/>
        </w:rPr>
        <w:t xml:space="preserve">                                                                                  </w:t>
      </w:r>
      <w:r w:rsidR="000E3A4E">
        <w:rPr>
          <w:color w:val="000000"/>
          <w:spacing w:val="-4"/>
          <w:szCs w:val="28"/>
        </w:rPr>
        <w:t xml:space="preserve">  № </w:t>
      </w:r>
      <w:r>
        <w:rPr>
          <w:color w:val="000000"/>
          <w:spacing w:val="-4"/>
          <w:szCs w:val="28"/>
        </w:rPr>
        <w:t>467-П</w:t>
      </w:r>
    </w:p>
    <w:p w:rsidR="000E3A4E" w:rsidRDefault="000E3A4E" w:rsidP="00CA61DC">
      <w:pPr>
        <w:shd w:val="clear" w:color="auto" w:fill="FFFFFF"/>
        <w:tabs>
          <w:tab w:val="left" w:leader="underscore" w:pos="2722"/>
          <w:tab w:val="left" w:leader="underscore" w:pos="3478"/>
          <w:tab w:val="left" w:leader="underscore" w:pos="5249"/>
          <w:tab w:val="left" w:leader="underscore" w:pos="7056"/>
        </w:tabs>
        <w:spacing w:before="331"/>
        <w:jc w:val="center"/>
        <w:rPr>
          <w:color w:val="000000"/>
          <w:spacing w:val="-4"/>
          <w:szCs w:val="28"/>
        </w:rPr>
      </w:pPr>
      <w:r>
        <w:rPr>
          <w:color w:val="000000"/>
          <w:spacing w:val="-4"/>
          <w:szCs w:val="28"/>
        </w:rPr>
        <w:t>р.п. Кадошкино</w:t>
      </w:r>
    </w:p>
    <w:p w:rsidR="000E3A4E" w:rsidRDefault="000E3A4E" w:rsidP="000E3A4E">
      <w:pPr>
        <w:rPr>
          <w:b/>
          <w:sz w:val="16"/>
        </w:rPr>
      </w:pPr>
    </w:p>
    <w:p w:rsidR="000E3A4E" w:rsidRDefault="000E3A4E" w:rsidP="000E3A4E">
      <w:pPr>
        <w:rPr>
          <w:b/>
          <w:sz w:val="16"/>
        </w:rPr>
      </w:pPr>
    </w:p>
    <w:p w:rsidR="000E3A4E" w:rsidRDefault="000E3A4E" w:rsidP="000E3A4E">
      <w:pPr>
        <w:rPr>
          <w:b/>
          <w:sz w:val="16"/>
        </w:rPr>
      </w:pPr>
    </w:p>
    <w:p w:rsidR="000E3A4E" w:rsidRDefault="000E3A4E" w:rsidP="000E3A4E">
      <w:pPr>
        <w:jc w:val="center"/>
        <w:rPr>
          <w:sz w:val="16"/>
        </w:rPr>
      </w:pPr>
      <w:r>
        <w:rPr>
          <w:rStyle w:val="a3"/>
        </w:rPr>
        <w:t xml:space="preserve">Об отмене Постановления администрации Кадошкинского муниципального района Республики Мордовия от 12 августа 2025г. № 447-П «О проведении проверки готовности теплоснабжающих организаций, теплосетевых организаций и потребителей тепловой энергии к отопительному </w:t>
      </w:r>
      <w:r>
        <w:rPr>
          <w:rStyle w:val="a3"/>
        </w:rPr>
        <w:br/>
        <w:t>периоду 2025-2026 гг.»</w:t>
      </w:r>
    </w:p>
    <w:p w:rsidR="000E3A4E" w:rsidRDefault="000E3A4E" w:rsidP="000E3A4E">
      <w:pPr>
        <w:jc w:val="both"/>
        <w:rPr>
          <w:rStyle w:val="a3"/>
        </w:rPr>
      </w:pPr>
    </w:p>
    <w:p w:rsidR="000E3A4E" w:rsidRDefault="000E3A4E" w:rsidP="000E3A4E">
      <w:pPr>
        <w:jc w:val="both"/>
        <w:rPr>
          <w:rStyle w:val="a3"/>
          <w:b w:val="0"/>
        </w:rPr>
      </w:pPr>
      <w:r>
        <w:rPr>
          <w:rStyle w:val="a3"/>
        </w:rPr>
        <w:tab/>
      </w:r>
      <w:r>
        <w:rPr>
          <w:rStyle w:val="a3"/>
          <w:b w:val="0"/>
        </w:rPr>
        <w:t xml:space="preserve">Администрация Кадошкинского муниципального района Республики Мордовия </w:t>
      </w:r>
      <w:r>
        <w:rPr>
          <w:rStyle w:val="a3"/>
        </w:rPr>
        <w:t>п о с т а н о в л я е т:</w:t>
      </w:r>
    </w:p>
    <w:p w:rsidR="000E3A4E" w:rsidRDefault="000E3A4E" w:rsidP="000E3A4E">
      <w:pPr>
        <w:jc w:val="center"/>
        <w:rPr>
          <w:rStyle w:val="a3"/>
          <w:b w:val="0"/>
        </w:rPr>
      </w:pPr>
    </w:p>
    <w:p w:rsidR="000E3A4E" w:rsidRDefault="000E3A4E" w:rsidP="000E3A4E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1. Отменить Постановление а</w:t>
      </w:r>
      <w:r w:rsidRPr="00FF72D7">
        <w:rPr>
          <w:rStyle w:val="a3"/>
          <w:b w:val="0"/>
        </w:rPr>
        <w:t>дминистрации Кадошкинского муниципального района Республики Мордовия от 12 августа</w:t>
      </w:r>
      <w:r w:rsidRPr="00A913E3">
        <w:rPr>
          <w:rStyle w:val="a3"/>
          <w:b w:val="0"/>
        </w:rPr>
        <w:t>2025г</w:t>
      </w:r>
      <w:r>
        <w:rPr>
          <w:rStyle w:val="a3"/>
          <w:b w:val="0"/>
        </w:rPr>
        <w:t xml:space="preserve">. </w:t>
      </w:r>
      <w:r w:rsidRPr="00A913E3">
        <w:rPr>
          <w:rStyle w:val="a3"/>
          <w:b w:val="0"/>
        </w:rPr>
        <w:t xml:space="preserve">№ 447-П </w:t>
      </w:r>
      <w:r>
        <w:rPr>
          <w:rStyle w:val="a3"/>
          <w:b w:val="0"/>
        </w:rPr>
        <w:t xml:space="preserve">     «О </w:t>
      </w:r>
      <w:r w:rsidRPr="00A913E3">
        <w:rPr>
          <w:rStyle w:val="a3"/>
          <w:b w:val="0"/>
        </w:rPr>
        <w:t>проведении проверки готовности теплоснабжающих организаций, теплосетевых организаций и потребителей тепловой энергии к отопительному периоду 2025-2026 гг.»</w:t>
      </w:r>
      <w:r>
        <w:rPr>
          <w:rStyle w:val="a3"/>
          <w:b w:val="0"/>
        </w:rPr>
        <w:t>.</w:t>
      </w:r>
    </w:p>
    <w:p w:rsidR="000E3A4E" w:rsidRDefault="000E3A4E" w:rsidP="000E3A4E">
      <w:pPr>
        <w:pStyle w:val="a4"/>
        <w:spacing w:after="600"/>
        <w:ind w:right="20" w:firstLine="709"/>
        <w:rPr>
          <w:rStyle w:val="a3"/>
          <w:b w:val="0"/>
        </w:rPr>
      </w:pPr>
      <w:r>
        <w:rPr>
          <w:rStyle w:val="a3"/>
          <w:b w:val="0"/>
        </w:rPr>
        <w:t xml:space="preserve">2. Настоящее Постановление вступает в силу после его официального опубликования. </w:t>
      </w:r>
      <w:r>
        <w:rPr>
          <w:rStyle w:val="a3"/>
          <w:b w:val="0"/>
        </w:rPr>
        <w:br/>
      </w:r>
    </w:p>
    <w:p w:rsidR="000E3A4E" w:rsidRDefault="000E3A4E" w:rsidP="000E3A4E">
      <w:pPr>
        <w:pStyle w:val="a4"/>
        <w:spacing w:after="600"/>
        <w:ind w:right="20" w:firstLine="709"/>
        <w:rPr>
          <w:rStyle w:val="a3"/>
          <w:b w:val="0"/>
        </w:rPr>
      </w:pPr>
    </w:p>
    <w:p w:rsidR="000E3A4E" w:rsidRDefault="000E3A4E" w:rsidP="000E3A4E">
      <w:pPr>
        <w:pStyle w:val="a4"/>
        <w:ind w:right="4120"/>
        <w:jc w:val="left"/>
        <w:rPr>
          <w:bCs/>
        </w:rPr>
      </w:pPr>
      <w:r>
        <w:rPr>
          <w:bCs/>
        </w:rPr>
        <w:t>И.о</w:t>
      </w:r>
      <w:r w:rsidR="00D96CFC">
        <w:rPr>
          <w:bCs/>
        </w:rPr>
        <w:t>.</w:t>
      </w:r>
      <w:r>
        <w:rPr>
          <w:bCs/>
        </w:rPr>
        <w:t xml:space="preserve"> Главы Кадошкинского</w:t>
      </w:r>
    </w:p>
    <w:p w:rsidR="000E3A4E" w:rsidRDefault="000E3A4E" w:rsidP="000E3A4E">
      <w:pPr>
        <w:pStyle w:val="a4"/>
        <w:ind w:right="4120"/>
        <w:jc w:val="left"/>
        <w:rPr>
          <w:bCs/>
        </w:rPr>
      </w:pPr>
      <w:r>
        <w:rPr>
          <w:bCs/>
        </w:rPr>
        <w:t>муниципального района</w:t>
      </w:r>
    </w:p>
    <w:p w:rsidR="000E3A4E" w:rsidRDefault="000E3A4E" w:rsidP="000E3A4E">
      <w:pPr>
        <w:jc w:val="center"/>
        <w:rPr>
          <w:bCs/>
          <w:sz w:val="2"/>
          <w:szCs w:val="2"/>
        </w:rPr>
      </w:pPr>
    </w:p>
    <w:p w:rsidR="000E3A4E" w:rsidRDefault="000E3A4E" w:rsidP="000E3A4E">
      <w:pPr>
        <w:pStyle w:val="a4"/>
        <w:tabs>
          <w:tab w:val="left" w:pos="7382"/>
        </w:tabs>
        <w:spacing w:after="421"/>
        <w:rPr>
          <w:bCs/>
        </w:rPr>
      </w:pPr>
      <w:r>
        <w:rPr>
          <w:bCs/>
        </w:rPr>
        <w:t>Респуб</w:t>
      </w:r>
      <w:bookmarkStart w:id="0" w:name="_GoBack"/>
      <w:bookmarkEnd w:id="0"/>
      <w:r>
        <w:rPr>
          <w:bCs/>
        </w:rPr>
        <w:t>лики Мордовия                                                                      В. В. Ханюкова</w:t>
      </w:r>
    </w:p>
    <w:p w:rsidR="000E3A4E" w:rsidRDefault="000E3A4E" w:rsidP="000E3A4E"/>
    <w:p w:rsidR="00F962F8" w:rsidRDefault="00F962F8"/>
    <w:sectPr w:rsidR="00F962F8" w:rsidSect="006F2E96">
      <w:pgSz w:w="11906" w:h="16838"/>
      <w:pgMar w:top="851" w:right="851" w:bottom="851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2453"/>
    <w:rsid w:val="000E3A4E"/>
    <w:rsid w:val="006F2E96"/>
    <w:rsid w:val="00CA61DC"/>
    <w:rsid w:val="00D96CFC"/>
    <w:rsid w:val="00DE2453"/>
    <w:rsid w:val="00F96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4E"/>
    <w:pPr>
      <w:suppressAutoHyphens/>
      <w:spacing w:after="0" w:line="240" w:lineRule="auto"/>
    </w:pPr>
    <w:rPr>
      <w:rFonts w:ascii="Times New Roman" w:eastAsia="SimSu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E3A4E"/>
    <w:pPr>
      <w:keepNext/>
      <w:numPr>
        <w:numId w:val="1"/>
      </w:numPr>
      <w:tabs>
        <w:tab w:val="left" w:pos="0"/>
      </w:tabs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A4E"/>
    <w:rPr>
      <w:rFonts w:ascii="Times New Roman" w:eastAsia="SimSun" w:hAnsi="Times New Roman" w:cs="Times New Roman"/>
      <w:b/>
      <w:sz w:val="28"/>
      <w:szCs w:val="20"/>
      <w:lang w:eastAsia="ar-SA"/>
    </w:rPr>
  </w:style>
  <w:style w:type="character" w:styleId="a3">
    <w:name w:val="Strong"/>
    <w:qFormat/>
    <w:rsid w:val="000E3A4E"/>
    <w:rPr>
      <w:b/>
      <w:bCs/>
    </w:rPr>
  </w:style>
  <w:style w:type="paragraph" w:styleId="a4">
    <w:name w:val="Body Text"/>
    <w:basedOn w:val="a"/>
    <w:link w:val="a5"/>
    <w:rsid w:val="000E3A4E"/>
    <w:pPr>
      <w:jc w:val="both"/>
    </w:pPr>
  </w:style>
  <w:style w:type="character" w:customStyle="1" w:styleId="a5">
    <w:name w:val="Основной текст Знак"/>
    <w:basedOn w:val="a0"/>
    <w:link w:val="a4"/>
    <w:rsid w:val="000E3A4E"/>
    <w:rPr>
      <w:rFonts w:ascii="Times New Roman" w:eastAsia="SimSu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4E"/>
    <w:pPr>
      <w:suppressAutoHyphens/>
      <w:spacing w:after="0" w:line="240" w:lineRule="auto"/>
    </w:pPr>
    <w:rPr>
      <w:rFonts w:ascii="Times New Roman" w:eastAsia="SimSu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E3A4E"/>
    <w:pPr>
      <w:keepNext/>
      <w:numPr>
        <w:numId w:val="1"/>
      </w:numPr>
      <w:tabs>
        <w:tab w:val="left" w:pos="0"/>
      </w:tabs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A4E"/>
    <w:rPr>
      <w:rFonts w:ascii="Times New Roman" w:eastAsia="SimSun" w:hAnsi="Times New Roman" w:cs="Times New Roman"/>
      <w:b/>
      <w:sz w:val="28"/>
      <w:szCs w:val="20"/>
      <w:lang w:eastAsia="ar-SA"/>
    </w:rPr>
  </w:style>
  <w:style w:type="character" w:styleId="a3">
    <w:name w:val="Strong"/>
    <w:qFormat/>
    <w:rsid w:val="000E3A4E"/>
    <w:rPr>
      <w:b/>
      <w:bCs/>
    </w:rPr>
  </w:style>
  <w:style w:type="paragraph" w:styleId="a4">
    <w:name w:val="Body Text"/>
    <w:basedOn w:val="a"/>
    <w:link w:val="a5"/>
    <w:rsid w:val="000E3A4E"/>
    <w:pPr>
      <w:jc w:val="both"/>
    </w:pPr>
  </w:style>
  <w:style w:type="character" w:customStyle="1" w:styleId="a5">
    <w:name w:val="Основной текст Знак"/>
    <w:basedOn w:val="a0"/>
    <w:link w:val="a4"/>
    <w:rsid w:val="000E3A4E"/>
    <w:rPr>
      <w:rFonts w:ascii="Times New Roman" w:eastAsia="SimSu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</cp:revision>
  <dcterms:created xsi:type="dcterms:W3CDTF">2025-08-18T09:19:00Z</dcterms:created>
  <dcterms:modified xsi:type="dcterms:W3CDTF">2025-08-25T12:15:00Z</dcterms:modified>
</cp:coreProperties>
</file>