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FCF" w:rsidRPr="00B815BB" w:rsidRDefault="00612FCF" w:rsidP="00612FCF">
      <w:pPr>
        <w:jc w:val="center"/>
        <w:rPr>
          <w:rFonts w:ascii="Times New Roman" w:hAnsi="Times New Roman"/>
          <w:sz w:val="28"/>
          <w:szCs w:val="28"/>
        </w:rPr>
      </w:pPr>
      <w:bookmarkStart w:id="0" w:name="_GoBack"/>
      <w:bookmarkEnd w:id="0"/>
      <w:r w:rsidRPr="00B815BB">
        <w:rPr>
          <w:rFonts w:ascii="Times New Roman" w:hAnsi="Times New Roman"/>
          <w:sz w:val="28"/>
          <w:szCs w:val="28"/>
        </w:rPr>
        <w:t xml:space="preserve">АДМИНИСТРАЦИЯ КАДОШКИНСКОГО </w:t>
      </w:r>
    </w:p>
    <w:p w:rsidR="00612FCF" w:rsidRPr="00B815BB" w:rsidRDefault="00612FCF" w:rsidP="00612FCF">
      <w:pPr>
        <w:jc w:val="center"/>
        <w:rPr>
          <w:rFonts w:ascii="Times New Roman" w:hAnsi="Times New Roman"/>
          <w:sz w:val="28"/>
          <w:szCs w:val="28"/>
        </w:rPr>
      </w:pPr>
      <w:r w:rsidRPr="00B815BB">
        <w:rPr>
          <w:rFonts w:ascii="Times New Roman" w:hAnsi="Times New Roman"/>
          <w:sz w:val="28"/>
          <w:szCs w:val="28"/>
        </w:rPr>
        <w:t>МУНИЦИПАЛЬНОГО РАЙОНА</w:t>
      </w:r>
    </w:p>
    <w:p w:rsidR="00612FCF" w:rsidRPr="00B815BB" w:rsidRDefault="00612FCF" w:rsidP="00612FCF">
      <w:pPr>
        <w:jc w:val="center"/>
        <w:rPr>
          <w:rFonts w:ascii="Times New Roman" w:hAnsi="Times New Roman"/>
          <w:sz w:val="28"/>
          <w:szCs w:val="28"/>
        </w:rPr>
      </w:pPr>
      <w:r w:rsidRPr="00B815BB">
        <w:rPr>
          <w:rFonts w:ascii="Times New Roman" w:hAnsi="Times New Roman"/>
          <w:sz w:val="28"/>
          <w:szCs w:val="28"/>
        </w:rPr>
        <w:t>РЕСПУБЛИКИ МОРДОВИЯ</w:t>
      </w:r>
    </w:p>
    <w:p w:rsidR="00612FCF" w:rsidRPr="00B815BB" w:rsidRDefault="00612FCF" w:rsidP="00612FCF">
      <w:pPr>
        <w:jc w:val="center"/>
        <w:rPr>
          <w:rFonts w:ascii="Times New Roman" w:hAnsi="Times New Roman"/>
          <w:sz w:val="28"/>
          <w:szCs w:val="28"/>
        </w:rPr>
      </w:pPr>
    </w:p>
    <w:p w:rsidR="00612FCF" w:rsidRPr="00B815BB" w:rsidRDefault="00612FCF" w:rsidP="00612FCF">
      <w:pPr>
        <w:jc w:val="center"/>
        <w:rPr>
          <w:rFonts w:ascii="Times New Roman" w:hAnsi="Times New Roman"/>
          <w:b/>
          <w:sz w:val="32"/>
          <w:szCs w:val="32"/>
        </w:rPr>
      </w:pPr>
      <w:r w:rsidRPr="00B815BB">
        <w:rPr>
          <w:rFonts w:ascii="Times New Roman" w:hAnsi="Times New Roman"/>
          <w:b/>
          <w:sz w:val="32"/>
          <w:szCs w:val="32"/>
        </w:rPr>
        <w:t>П О С Т А Н О В Л Е Н И Е</w:t>
      </w:r>
    </w:p>
    <w:p w:rsidR="00612FCF" w:rsidRPr="00B815BB" w:rsidRDefault="00612FCF" w:rsidP="00612FCF">
      <w:pPr>
        <w:jc w:val="center"/>
        <w:rPr>
          <w:rFonts w:ascii="Times New Roman" w:hAnsi="Times New Roman"/>
          <w:b/>
          <w:sz w:val="28"/>
          <w:szCs w:val="28"/>
        </w:rPr>
      </w:pPr>
    </w:p>
    <w:p w:rsidR="00612FCF" w:rsidRPr="000F45D6" w:rsidRDefault="00612FCF" w:rsidP="00612FCF">
      <w:pPr>
        <w:rPr>
          <w:rFonts w:ascii="Times New Roman" w:hAnsi="Times New Roman"/>
          <w:sz w:val="28"/>
          <w:szCs w:val="28"/>
        </w:rPr>
      </w:pPr>
      <w:r w:rsidRPr="000F45D6">
        <w:rPr>
          <w:rFonts w:ascii="Times New Roman" w:hAnsi="Times New Roman"/>
          <w:sz w:val="28"/>
          <w:szCs w:val="28"/>
        </w:rPr>
        <w:t>04.07.2025                                                                                                 №360-П</w:t>
      </w:r>
    </w:p>
    <w:p w:rsidR="00612FCF" w:rsidRPr="00B815BB" w:rsidRDefault="00612FCF" w:rsidP="00612FCF">
      <w:pPr>
        <w:jc w:val="center"/>
        <w:rPr>
          <w:rFonts w:ascii="Times New Roman" w:hAnsi="Times New Roman"/>
        </w:rPr>
      </w:pPr>
      <w:r w:rsidRPr="00B815BB">
        <w:rPr>
          <w:rFonts w:ascii="Times New Roman" w:hAnsi="Times New Roman"/>
        </w:rPr>
        <w:t xml:space="preserve">р.п. Кадошкино </w:t>
      </w:r>
    </w:p>
    <w:p w:rsidR="00612FCF" w:rsidRDefault="00612FCF" w:rsidP="00612FCF"/>
    <w:p w:rsidR="00612FCF" w:rsidRPr="009C6817" w:rsidRDefault="00612FCF" w:rsidP="00612FCF">
      <w:pPr>
        <w:pStyle w:val="1"/>
        <w:rPr>
          <w:rFonts w:ascii="Times New Roman" w:hAnsi="Times New Roman"/>
          <w:bCs w:val="0"/>
          <w:sz w:val="28"/>
          <w:szCs w:val="28"/>
        </w:rPr>
      </w:pPr>
      <w:r w:rsidRPr="009C6817">
        <w:rPr>
          <w:rFonts w:ascii="Times New Roman" w:hAnsi="Times New Roman"/>
          <w:bCs w:val="0"/>
          <w:sz w:val="28"/>
          <w:szCs w:val="28"/>
        </w:rPr>
        <w:t xml:space="preserve">об утверждении Порядка разработки, реализации и оценки эффективности муниципальных программ </w:t>
      </w:r>
      <w:r>
        <w:rPr>
          <w:rFonts w:ascii="Times New Roman" w:hAnsi="Times New Roman"/>
          <w:bCs w:val="0"/>
          <w:sz w:val="28"/>
          <w:szCs w:val="28"/>
        </w:rPr>
        <w:t>Кадошкинского муниципального района Республики Мордовия</w:t>
      </w:r>
    </w:p>
    <w:p w:rsidR="00612FCF" w:rsidRDefault="00612FCF" w:rsidP="00612FCF"/>
    <w:p w:rsidR="00612FCF" w:rsidRDefault="00612FCF" w:rsidP="00612FCF">
      <w:pPr>
        <w:rPr>
          <w:rFonts w:ascii="Times New Roman" w:hAnsi="Times New Roman"/>
          <w:b/>
          <w:bCs/>
          <w:sz w:val="28"/>
          <w:szCs w:val="28"/>
        </w:rPr>
      </w:pPr>
      <w:r w:rsidRPr="006132A4">
        <w:rPr>
          <w:rFonts w:ascii="Times New Roman" w:hAnsi="Times New Roman"/>
          <w:sz w:val="28"/>
          <w:szCs w:val="28"/>
        </w:rPr>
        <w:t xml:space="preserve">На основании статьи 179 Бюджетного кодекса Российской Федерации, администрация </w:t>
      </w:r>
      <w:r>
        <w:rPr>
          <w:rFonts w:ascii="Times New Roman" w:hAnsi="Times New Roman"/>
          <w:sz w:val="28"/>
          <w:szCs w:val="28"/>
        </w:rPr>
        <w:t xml:space="preserve">Кадошкинского муниципального района Республики Мордовия </w:t>
      </w:r>
      <w:r w:rsidRPr="00742DA5">
        <w:rPr>
          <w:rFonts w:ascii="Times New Roman" w:hAnsi="Times New Roman"/>
          <w:sz w:val="28"/>
          <w:szCs w:val="28"/>
        </w:rPr>
        <w:t xml:space="preserve"> </w:t>
      </w:r>
      <w:r w:rsidRPr="006132A4">
        <w:rPr>
          <w:rFonts w:ascii="Times New Roman" w:hAnsi="Times New Roman"/>
          <w:b/>
          <w:bCs/>
          <w:sz w:val="28"/>
          <w:szCs w:val="28"/>
        </w:rPr>
        <w:t>п</w:t>
      </w:r>
      <w:r>
        <w:rPr>
          <w:rFonts w:ascii="Times New Roman" w:hAnsi="Times New Roman"/>
          <w:b/>
          <w:bCs/>
          <w:sz w:val="28"/>
          <w:szCs w:val="28"/>
        </w:rPr>
        <w:t xml:space="preserve"> </w:t>
      </w:r>
      <w:r w:rsidRPr="006132A4">
        <w:rPr>
          <w:rFonts w:ascii="Times New Roman" w:hAnsi="Times New Roman"/>
          <w:b/>
          <w:bCs/>
          <w:sz w:val="28"/>
          <w:szCs w:val="28"/>
        </w:rPr>
        <w:t>о</w:t>
      </w:r>
      <w:r>
        <w:rPr>
          <w:rFonts w:ascii="Times New Roman" w:hAnsi="Times New Roman"/>
          <w:b/>
          <w:bCs/>
          <w:sz w:val="28"/>
          <w:szCs w:val="28"/>
        </w:rPr>
        <w:t xml:space="preserve"> </w:t>
      </w:r>
      <w:r w:rsidRPr="006132A4">
        <w:rPr>
          <w:rFonts w:ascii="Times New Roman" w:hAnsi="Times New Roman"/>
          <w:b/>
          <w:bCs/>
          <w:sz w:val="28"/>
          <w:szCs w:val="28"/>
        </w:rPr>
        <w:t>с</w:t>
      </w:r>
      <w:r>
        <w:rPr>
          <w:rFonts w:ascii="Times New Roman" w:hAnsi="Times New Roman"/>
          <w:b/>
          <w:bCs/>
          <w:sz w:val="28"/>
          <w:szCs w:val="28"/>
        </w:rPr>
        <w:t xml:space="preserve"> </w:t>
      </w:r>
      <w:r w:rsidRPr="006132A4">
        <w:rPr>
          <w:rFonts w:ascii="Times New Roman" w:hAnsi="Times New Roman"/>
          <w:b/>
          <w:bCs/>
          <w:sz w:val="28"/>
          <w:szCs w:val="28"/>
        </w:rPr>
        <w:t>т</w:t>
      </w:r>
      <w:r>
        <w:rPr>
          <w:rFonts w:ascii="Times New Roman" w:hAnsi="Times New Roman"/>
          <w:b/>
          <w:bCs/>
          <w:sz w:val="28"/>
          <w:szCs w:val="28"/>
        </w:rPr>
        <w:t xml:space="preserve"> </w:t>
      </w:r>
      <w:r w:rsidRPr="006132A4">
        <w:rPr>
          <w:rFonts w:ascii="Times New Roman" w:hAnsi="Times New Roman"/>
          <w:b/>
          <w:bCs/>
          <w:sz w:val="28"/>
          <w:szCs w:val="28"/>
        </w:rPr>
        <w:t>а</w:t>
      </w:r>
      <w:r>
        <w:rPr>
          <w:rFonts w:ascii="Times New Roman" w:hAnsi="Times New Roman"/>
          <w:b/>
          <w:bCs/>
          <w:sz w:val="28"/>
          <w:szCs w:val="28"/>
        </w:rPr>
        <w:t xml:space="preserve"> </w:t>
      </w:r>
      <w:r w:rsidRPr="006132A4">
        <w:rPr>
          <w:rFonts w:ascii="Times New Roman" w:hAnsi="Times New Roman"/>
          <w:b/>
          <w:bCs/>
          <w:sz w:val="28"/>
          <w:szCs w:val="28"/>
        </w:rPr>
        <w:t>н</w:t>
      </w:r>
      <w:r>
        <w:rPr>
          <w:rFonts w:ascii="Times New Roman" w:hAnsi="Times New Roman"/>
          <w:b/>
          <w:bCs/>
          <w:sz w:val="28"/>
          <w:szCs w:val="28"/>
        </w:rPr>
        <w:t xml:space="preserve"> </w:t>
      </w:r>
      <w:r w:rsidRPr="006132A4">
        <w:rPr>
          <w:rFonts w:ascii="Times New Roman" w:hAnsi="Times New Roman"/>
          <w:b/>
          <w:bCs/>
          <w:sz w:val="28"/>
          <w:szCs w:val="28"/>
        </w:rPr>
        <w:t>о</w:t>
      </w:r>
      <w:r>
        <w:rPr>
          <w:rFonts w:ascii="Times New Roman" w:hAnsi="Times New Roman"/>
          <w:b/>
          <w:bCs/>
          <w:sz w:val="28"/>
          <w:szCs w:val="28"/>
        </w:rPr>
        <w:t xml:space="preserve"> </w:t>
      </w:r>
      <w:r w:rsidRPr="006132A4">
        <w:rPr>
          <w:rFonts w:ascii="Times New Roman" w:hAnsi="Times New Roman"/>
          <w:b/>
          <w:bCs/>
          <w:sz w:val="28"/>
          <w:szCs w:val="28"/>
        </w:rPr>
        <w:t>в</w:t>
      </w:r>
      <w:r>
        <w:rPr>
          <w:rFonts w:ascii="Times New Roman" w:hAnsi="Times New Roman"/>
          <w:b/>
          <w:bCs/>
          <w:sz w:val="28"/>
          <w:szCs w:val="28"/>
        </w:rPr>
        <w:t xml:space="preserve"> </w:t>
      </w:r>
      <w:r w:rsidRPr="006132A4">
        <w:rPr>
          <w:rFonts w:ascii="Times New Roman" w:hAnsi="Times New Roman"/>
          <w:b/>
          <w:bCs/>
          <w:sz w:val="28"/>
          <w:szCs w:val="28"/>
        </w:rPr>
        <w:t>л</w:t>
      </w:r>
      <w:r>
        <w:rPr>
          <w:rFonts w:ascii="Times New Roman" w:hAnsi="Times New Roman"/>
          <w:b/>
          <w:bCs/>
          <w:sz w:val="28"/>
          <w:szCs w:val="28"/>
        </w:rPr>
        <w:t xml:space="preserve"> </w:t>
      </w:r>
      <w:r w:rsidRPr="006132A4">
        <w:rPr>
          <w:rFonts w:ascii="Times New Roman" w:hAnsi="Times New Roman"/>
          <w:b/>
          <w:bCs/>
          <w:sz w:val="28"/>
          <w:szCs w:val="28"/>
        </w:rPr>
        <w:t>я</w:t>
      </w:r>
      <w:r>
        <w:rPr>
          <w:rFonts w:ascii="Times New Roman" w:hAnsi="Times New Roman"/>
          <w:b/>
          <w:bCs/>
          <w:sz w:val="28"/>
          <w:szCs w:val="28"/>
        </w:rPr>
        <w:t xml:space="preserve"> </w:t>
      </w:r>
      <w:r w:rsidRPr="006132A4">
        <w:rPr>
          <w:rFonts w:ascii="Times New Roman" w:hAnsi="Times New Roman"/>
          <w:b/>
          <w:bCs/>
          <w:sz w:val="28"/>
          <w:szCs w:val="28"/>
        </w:rPr>
        <w:t>е</w:t>
      </w:r>
      <w:r>
        <w:rPr>
          <w:rFonts w:ascii="Times New Roman" w:hAnsi="Times New Roman"/>
          <w:b/>
          <w:bCs/>
          <w:sz w:val="28"/>
          <w:szCs w:val="28"/>
        </w:rPr>
        <w:t xml:space="preserve"> </w:t>
      </w:r>
      <w:r w:rsidRPr="006132A4">
        <w:rPr>
          <w:rFonts w:ascii="Times New Roman" w:hAnsi="Times New Roman"/>
          <w:b/>
          <w:bCs/>
          <w:sz w:val="28"/>
          <w:szCs w:val="28"/>
        </w:rPr>
        <w:t>т:</w:t>
      </w:r>
    </w:p>
    <w:p w:rsidR="00612FCF" w:rsidRDefault="00612FCF" w:rsidP="00612FCF">
      <w:pPr>
        <w:rPr>
          <w:rFonts w:ascii="Times New Roman" w:hAnsi="Times New Roman"/>
          <w:sz w:val="28"/>
          <w:szCs w:val="28"/>
        </w:rPr>
      </w:pPr>
      <w:r>
        <w:rPr>
          <w:rFonts w:ascii="Times New Roman" w:hAnsi="Times New Roman"/>
          <w:sz w:val="28"/>
          <w:szCs w:val="28"/>
        </w:rPr>
        <w:t>1. Утвердить Порядок разработки, реализации и оценки эффективности муниципальных программ Кадошкинского муниципального района Республики Мордовия, согласно Приложению к настоящему постановлению.</w:t>
      </w:r>
    </w:p>
    <w:p w:rsidR="00612FCF" w:rsidRDefault="00612FCF" w:rsidP="00612FCF">
      <w:pPr>
        <w:rPr>
          <w:rFonts w:ascii="Times New Roman" w:hAnsi="Times New Roman"/>
          <w:bCs/>
          <w:sz w:val="28"/>
          <w:szCs w:val="28"/>
        </w:rPr>
      </w:pPr>
      <w:r>
        <w:rPr>
          <w:rFonts w:ascii="Times New Roman" w:hAnsi="Times New Roman"/>
          <w:sz w:val="28"/>
          <w:szCs w:val="28"/>
        </w:rPr>
        <w:t>2. Постановление администрации Кадошкинского муниципального района Республики Мордовия от 29 апреля 2015 года № 160–П «О</w:t>
      </w:r>
      <w:r w:rsidRPr="009C6817">
        <w:rPr>
          <w:rFonts w:ascii="Times New Roman" w:hAnsi="Times New Roman"/>
          <w:bCs/>
          <w:sz w:val="28"/>
          <w:szCs w:val="28"/>
        </w:rPr>
        <w:t xml:space="preserve">б утверждении Порядка разработки, реализации и оценки эффективности муниципальных программ </w:t>
      </w:r>
      <w:r>
        <w:rPr>
          <w:rFonts w:ascii="Times New Roman" w:hAnsi="Times New Roman"/>
          <w:bCs/>
          <w:sz w:val="28"/>
          <w:szCs w:val="28"/>
        </w:rPr>
        <w:t>Кадошкинского муниципального района» признать утратившим силу.</w:t>
      </w:r>
    </w:p>
    <w:p w:rsidR="00612FCF" w:rsidRDefault="00612FCF" w:rsidP="00612FCF">
      <w:pPr>
        <w:rPr>
          <w:rFonts w:ascii="Times New Roman" w:hAnsi="Times New Roman"/>
          <w:sz w:val="28"/>
          <w:szCs w:val="28"/>
        </w:rPr>
      </w:pPr>
      <w:r>
        <w:rPr>
          <w:rFonts w:ascii="Times New Roman" w:hAnsi="Times New Roman"/>
          <w:sz w:val="28"/>
          <w:szCs w:val="28"/>
        </w:rPr>
        <w:t>3. Настоящее постановление вступает в силу со дня его официального опубликования.</w:t>
      </w:r>
    </w:p>
    <w:p w:rsidR="00612FCF" w:rsidRDefault="00612FCF" w:rsidP="00612FCF">
      <w:pPr>
        <w:rPr>
          <w:rFonts w:ascii="Times New Roman" w:hAnsi="Times New Roman"/>
          <w:sz w:val="28"/>
          <w:szCs w:val="28"/>
        </w:rPr>
      </w:pPr>
    </w:p>
    <w:p w:rsidR="00612FCF" w:rsidRDefault="00612FCF" w:rsidP="00612FCF">
      <w:pPr>
        <w:rPr>
          <w:rFonts w:ascii="Times New Roman" w:hAnsi="Times New Roman"/>
          <w:sz w:val="28"/>
          <w:szCs w:val="28"/>
        </w:rPr>
      </w:pPr>
      <w:r>
        <w:rPr>
          <w:rFonts w:ascii="Times New Roman" w:hAnsi="Times New Roman"/>
          <w:sz w:val="28"/>
          <w:szCs w:val="28"/>
        </w:rPr>
        <w:t xml:space="preserve">Глава Кадошкинского </w:t>
      </w:r>
    </w:p>
    <w:p w:rsidR="00612FCF" w:rsidRDefault="00612FCF" w:rsidP="00612FCF">
      <w:pPr>
        <w:rPr>
          <w:rFonts w:ascii="Times New Roman" w:hAnsi="Times New Roman"/>
          <w:sz w:val="28"/>
          <w:szCs w:val="28"/>
        </w:rPr>
      </w:pPr>
      <w:r>
        <w:rPr>
          <w:rFonts w:ascii="Times New Roman" w:hAnsi="Times New Roman"/>
          <w:sz w:val="28"/>
          <w:szCs w:val="28"/>
        </w:rPr>
        <w:t xml:space="preserve">муниципального района </w:t>
      </w:r>
    </w:p>
    <w:p w:rsidR="00612FCF" w:rsidRDefault="00612FCF" w:rsidP="00612FCF">
      <w:pPr>
        <w:rPr>
          <w:rFonts w:ascii="Times New Roman" w:hAnsi="Times New Roman"/>
          <w:sz w:val="28"/>
          <w:szCs w:val="28"/>
        </w:rPr>
      </w:pPr>
      <w:r>
        <w:rPr>
          <w:rFonts w:ascii="Times New Roman" w:hAnsi="Times New Roman"/>
          <w:sz w:val="28"/>
          <w:szCs w:val="28"/>
        </w:rPr>
        <w:t>Республики Мордовия                                                                А.В.Чаткин</w:t>
      </w:r>
    </w:p>
    <w:p w:rsidR="00612FCF" w:rsidRDefault="00612FCF" w:rsidP="00612FCF">
      <w:pPr>
        <w:pStyle w:val="1"/>
        <w:rPr>
          <w:rFonts w:ascii="Times New Roman" w:hAnsi="Times New Roman"/>
        </w:rPr>
      </w:pPr>
      <w:r>
        <w:rPr>
          <w:rFonts w:ascii="Times New Roman" w:hAnsi="Times New Roman"/>
        </w:rPr>
        <w:t xml:space="preserve">                          </w:t>
      </w:r>
    </w:p>
    <w:p w:rsidR="00612FCF" w:rsidRPr="00FA0CCB" w:rsidRDefault="00612FCF" w:rsidP="00612FCF">
      <w:pPr>
        <w:pStyle w:val="1"/>
        <w:spacing w:before="0" w:after="0"/>
        <w:jc w:val="right"/>
        <w:rPr>
          <w:rFonts w:ascii="Times New Roman" w:hAnsi="Times New Roman"/>
          <w:sz w:val="28"/>
          <w:szCs w:val="28"/>
        </w:rPr>
      </w:pPr>
      <w:r w:rsidRPr="00FA0CCB">
        <w:rPr>
          <w:rFonts w:ascii="Times New Roman" w:hAnsi="Times New Roman"/>
          <w:sz w:val="28"/>
          <w:szCs w:val="28"/>
        </w:rPr>
        <w:t xml:space="preserve"> Приложение </w:t>
      </w:r>
    </w:p>
    <w:p w:rsidR="00612FCF" w:rsidRPr="00FA0CCB" w:rsidRDefault="00612FCF" w:rsidP="00612FCF">
      <w:pPr>
        <w:jc w:val="right"/>
        <w:rPr>
          <w:rFonts w:ascii="Times New Roman" w:hAnsi="Times New Roman"/>
          <w:sz w:val="28"/>
          <w:szCs w:val="28"/>
        </w:rPr>
      </w:pPr>
      <w:r w:rsidRPr="00FA0CCB">
        <w:rPr>
          <w:rFonts w:ascii="Times New Roman" w:hAnsi="Times New Roman"/>
          <w:sz w:val="28"/>
          <w:szCs w:val="28"/>
        </w:rPr>
        <w:t xml:space="preserve">                                                                         </w:t>
      </w:r>
      <w:r>
        <w:rPr>
          <w:rFonts w:ascii="Times New Roman" w:hAnsi="Times New Roman"/>
          <w:sz w:val="28"/>
          <w:szCs w:val="28"/>
        </w:rPr>
        <w:t>к</w:t>
      </w:r>
      <w:r w:rsidRPr="00FA0CCB">
        <w:rPr>
          <w:rFonts w:ascii="Times New Roman" w:hAnsi="Times New Roman"/>
          <w:sz w:val="28"/>
          <w:szCs w:val="28"/>
        </w:rPr>
        <w:t xml:space="preserve"> постановлению</w:t>
      </w:r>
      <w:r>
        <w:rPr>
          <w:rFonts w:ascii="Times New Roman" w:hAnsi="Times New Roman"/>
          <w:sz w:val="28"/>
          <w:szCs w:val="28"/>
        </w:rPr>
        <w:t xml:space="preserve"> администрации</w:t>
      </w:r>
      <w:r w:rsidRPr="00FA0CCB">
        <w:rPr>
          <w:rFonts w:ascii="Times New Roman" w:hAnsi="Times New Roman"/>
          <w:sz w:val="28"/>
          <w:szCs w:val="28"/>
        </w:rPr>
        <w:t xml:space="preserve"> </w:t>
      </w:r>
    </w:p>
    <w:p w:rsidR="00612FCF" w:rsidRDefault="00612FCF" w:rsidP="00612FCF">
      <w:pPr>
        <w:jc w:val="right"/>
        <w:rPr>
          <w:rFonts w:ascii="Times New Roman" w:hAnsi="Times New Roman"/>
          <w:sz w:val="28"/>
          <w:szCs w:val="28"/>
        </w:rPr>
      </w:pPr>
      <w:r w:rsidRPr="00FA0CCB">
        <w:rPr>
          <w:rFonts w:ascii="Times New Roman" w:hAnsi="Times New Roman"/>
          <w:sz w:val="28"/>
          <w:szCs w:val="28"/>
        </w:rPr>
        <w:t xml:space="preserve">                                                        </w:t>
      </w:r>
      <w:r>
        <w:rPr>
          <w:rFonts w:ascii="Times New Roman" w:hAnsi="Times New Roman"/>
          <w:sz w:val="28"/>
          <w:szCs w:val="28"/>
        </w:rPr>
        <w:t xml:space="preserve">   Кадошкинского муниципального </w:t>
      </w:r>
      <w:r w:rsidRPr="00FA0CCB">
        <w:rPr>
          <w:rFonts w:ascii="Times New Roman" w:hAnsi="Times New Roman"/>
          <w:sz w:val="28"/>
          <w:szCs w:val="28"/>
        </w:rPr>
        <w:t>района</w:t>
      </w:r>
    </w:p>
    <w:p w:rsidR="00612FCF" w:rsidRPr="00FA0CCB" w:rsidRDefault="00612FCF" w:rsidP="00612FCF">
      <w:pPr>
        <w:jc w:val="right"/>
        <w:rPr>
          <w:rFonts w:ascii="Times New Roman" w:hAnsi="Times New Roman"/>
          <w:sz w:val="28"/>
          <w:szCs w:val="28"/>
        </w:rPr>
      </w:pPr>
      <w:r w:rsidRPr="00FA0CCB">
        <w:rPr>
          <w:rFonts w:ascii="Times New Roman" w:hAnsi="Times New Roman"/>
          <w:sz w:val="28"/>
          <w:szCs w:val="28"/>
        </w:rPr>
        <w:t xml:space="preserve"> Республики Мордовия                                                                                                                </w:t>
      </w:r>
    </w:p>
    <w:p w:rsidR="00612FCF" w:rsidRPr="00FA0CCB" w:rsidRDefault="00612FCF" w:rsidP="00612FCF">
      <w:pPr>
        <w:jc w:val="right"/>
        <w:rPr>
          <w:rFonts w:ascii="Times New Roman" w:hAnsi="Times New Roman"/>
          <w:sz w:val="28"/>
          <w:szCs w:val="28"/>
        </w:rPr>
      </w:pPr>
      <w:r w:rsidRPr="00FA0CCB">
        <w:rPr>
          <w:rFonts w:ascii="Times New Roman" w:hAnsi="Times New Roman"/>
          <w:sz w:val="28"/>
          <w:szCs w:val="28"/>
        </w:rPr>
        <w:t xml:space="preserve">от </w:t>
      </w:r>
      <w:r>
        <w:rPr>
          <w:rFonts w:ascii="Times New Roman" w:hAnsi="Times New Roman"/>
          <w:sz w:val="28"/>
          <w:szCs w:val="28"/>
        </w:rPr>
        <w:t>04 июля 2025 г.</w:t>
      </w:r>
      <w:r w:rsidRPr="00FA0CCB">
        <w:rPr>
          <w:rFonts w:ascii="Times New Roman" w:hAnsi="Times New Roman"/>
          <w:sz w:val="28"/>
          <w:szCs w:val="28"/>
        </w:rPr>
        <w:t xml:space="preserve"> № </w:t>
      </w:r>
      <w:r>
        <w:rPr>
          <w:rFonts w:ascii="Times New Roman" w:hAnsi="Times New Roman"/>
          <w:sz w:val="28"/>
          <w:szCs w:val="28"/>
        </w:rPr>
        <w:t>360-П</w:t>
      </w:r>
    </w:p>
    <w:p w:rsidR="00612FCF" w:rsidRPr="00FA0CCB" w:rsidRDefault="00612FCF" w:rsidP="00612FCF">
      <w:pPr>
        <w:rPr>
          <w:rFonts w:ascii="Times New Roman" w:hAnsi="Times New Roman"/>
          <w:sz w:val="28"/>
          <w:szCs w:val="28"/>
        </w:rPr>
      </w:pPr>
    </w:p>
    <w:p w:rsidR="00612FCF" w:rsidRPr="00FA0CCB" w:rsidRDefault="00612FCF" w:rsidP="00612FCF">
      <w:pPr>
        <w:jc w:val="center"/>
        <w:rPr>
          <w:rFonts w:ascii="Times New Roman" w:hAnsi="Times New Roman"/>
          <w:sz w:val="28"/>
          <w:szCs w:val="28"/>
        </w:rPr>
      </w:pPr>
    </w:p>
    <w:p w:rsidR="00612FCF" w:rsidRPr="00FA0CCB" w:rsidRDefault="00612FCF" w:rsidP="00612FCF">
      <w:pPr>
        <w:pStyle w:val="1"/>
        <w:spacing w:before="0" w:after="0"/>
        <w:rPr>
          <w:rFonts w:ascii="Times New Roman" w:hAnsi="Times New Roman"/>
          <w:sz w:val="28"/>
          <w:szCs w:val="28"/>
        </w:rPr>
      </w:pPr>
      <w:r w:rsidRPr="00FA0CCB">
        <w:rPr>
          <w:rFonts w:ascii="Times New Roman" w:hAnsi="Times New Roman"/>
          <w:sz w:val="28"/>
          <w:szCs w:val="28"/>
        </w:rPr>
        <w:t>Порядок</w:t>
      </w:r>
      <w:r w:rsidRPr="00FA0CCB">
        <w:rPr>
          <w:rFonts w:ascii="Times New Roman" w:hAnsi="Times New Roman"/>
          <w:sz w:val="28"/>
          <w:szCs w:val="28"/>
        </w:rPr>
        <w:br/>
        <w:t>разработки, реализации и оценки эффективности муниципальных программ</w:t>
      </w:r>
    </w:p>
    <w:p w:rsidR="00612FCF" w:rsidRPr="00FA0CCB" w:rsidRDefault="00612FCF" w:rsidP="00612FCF">
      <w:pPr>
        <w:pStyle w:val="1"/>
        <w:spacing w:before="0" w:after="0"/>
        <w:rPr>
          <w:rFonts w:ascii="Times New Roman" w:hAnsi="Times New Roman"/>
          <w:sz w:val="28"/>
          <w:szCs w:val="28"/>
        </w:rPr>
      </w:pPr>
      <w:r w:rsidRPr="00FA0CCB">
        <w:rPr>
          <w:rFonts w:ascii="Times New Roman" w:hAnsi="Times New Roman"/>
          <w:sz w:val="28"/>
          <w:szCs w:val="28"/>
        </w:rPr>
        <w:t>Кадошкинского муниципального района Республики Мордовия</w:t>
      </w:r>
      <w:r w:rsidRPr="00FA0CCB">
        <w:rPr>
          <w:rFonts w:ascii="Times New Roman" w:hAnsi="Times New Roman"/>
          <w:sz w:val="28"/>
          <w:szCs w:val="28"/>
        </w:rPr>
        <w:br/>
      </w:r>
    </w:p>
    <w:p w:rsidR="00612FCF" w:rsidRPr="00FA0CCB" w:rsidRDefault="00612FCF" w:rsidP="00612FCF">
      <w:pPr>
        <w:pStyle w:val="1"/>
        <w:jc w:val="both"/>
        <w:rPr>
          <w:rFonts w:ascii="Times New Roman" w:hAnsi="Times New Roman"/>
          <w:sz w:val="28"/>
          <w:szCs w:val="28"/>
        </w:rPr>
      </w:pPr>
      <w:bookmarkStart w:id="1" w:name="sub_1100"/>
      <w:r w:rsidRPr="00FA0CCB">
        <w:rPr>
          <w:rFonts w:ascii="Times New Roman" w:hAnsi="Times New Roman"/>
          <w:sz w:val="28"/>
          <w:szCs w:val="28"/>
        </w:rPr>
        <w:t>I. Общие положения</w:t>
      </w:r>
    </w:p>
    <w:bookmarkEnd w:id="1"/>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2" w:name="sub_1001"/>
      <w:r w:rsidRPr="00FA0CCB">
        <w:rPr>
          <w:rFonts w:ascii="Times New Roman" w:hAnsi="Times New Roman"/>
          <w:sz w:val="28"/>
          <w:szCs w:val="28"/>
        </w:rPr>
        <w:t xml:space="preserve">1. Настоящий Порядок определяет правила разработки, реализации и оценки эффективности муниципальных программ Кадошкинского муниципального района Республики Мордовия (далее - муниципальные </w:t>
      </w:r>
      <w:r w:rsidRPr="00FA0CCB">
        <w:rPr>
          <w:rFonts w:ascii="Times New Roman" w:hAnsi="Times New Roman"/>
          <w:sz w:val="28"/>
          <w:szCs w:val="28"/>
        </w:rPr>
        <w:lastRenderedPageBreak/>
        <w:t>программы), а также контроля за ходом их реализации.</w:t>
      </w:r>
    </w:p>
    <w:p w:rsidR="00612FCF" w:rsidRPr="00FA0CCB" w:rsidRDefault="00612FCF" w:rsidP="00612FCF">
      <w:pPr>
        <w:rPr>
          <w:rFonts w:ascii="Times New Roman" w:hAnsi="Times New Roman"/>
          <w:sz w:val="28"/>
          <w:szCs w:val="28"/>
        </w:rPr>
      </w:pPr>
      <w:bookmarkStart w:id="3" w:name="sub_1002"/>
      <w:bookmarkEnd w:id="2"/>
      <w:r w:rsidRPr="00FA0CCB">
        <w:rPr>
          <w:rFonts w:ascii="Times New Roman" w:hAnsi="Times New Roman"/>
          <w:sz w:val="28"/>
          <w:szCs w:val="28"/>
        </w:rPr>
        <w:t>2. Муниципальной программой является система мероприятий (взаимоувязанных по задачам, срокам осуществления и ресурсам) и инструментов социально-экономической политики, обеспечивающих в рамках реализации ключевых муниципальных функций достижение приоритетов и целей социально-экономического развития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4" w:name="sub_1003"/>
      <w:bookmarkEnd w:id="3"/>
      <w:r w:rsidRPr="00FA0CCB">
        <w:rPr>
          <w:rFonts w:ascii="Times New Roman" w:hAnsi="Times New Roman"/>
          <w:sz w:val="28"/>
          <w:szCs w:val="28"/>
        </w:rPr>
        <w:t>3. Муниципальная программа может включать в себя муниципальные программы и подпрограммы, содержащие в том числе ведомственные целевые программы и отдельные мероприятия органов местного самоуправления (далее - подпрограммы).</w:t>
      </w:r>
    </w:p>
    <w:p w:rsidR="00612FCF" w:rsidRPr="00FA0CCB" w:rsidRDefault="00612FCF" w:rsidP="00612FCF">
      <w:pPr>
        <w:rPr>
          <w:rFonts w:ascii="Times New Roman" w:hAnsi="Times New Roman"/>
          <w:sz w:val="28"/>
          <w:szCs w:val="28"/>
        </w:rPr>
      </w:pPr>
      <w:bookmarkStart w:id="5" w:name="sub_1004"/>
      <w:bookmarkEnd w:id="4"/>
      <w:r w:rsidRPr="00FA0CCB">
        <w:rPr>
          <w:rFonts w:ascii="Times New Roman" w:hAnsi="Times New Roman"/>
          <w:sz w:val="28"/>
          <w:szCs w:val="28"/>
        </w:rPr>
        <w:t>4. Подпрограммы направлены на решение конкретных задач в рамках муниципальной программы.</w:t>
      </w:r>
    </w:p>
    <w:bookmarkEnd w:id="5"/>
    <w:p w:rsidR="00612FCF" w:rsidRPr="00FA0CCB" w:rsidRDefault="00612FCF" w:rsidP="00612FCF">
      <w:pPr>
        <w:rPr>
          <w:rFonts w:ascii="Times New Roman" w:hAnsi="Times New Roman"/>
          <w:sz w:val="28"/>
          <w:szCs w:val="28"/>
        </w:rPr>
      </w:pPr>
      <w:r w:rsidRPr="00FA0CCB">
        <w:rPr>
          <w:rFonts w:ascii="Times New Roman" w:hAnsi="Times New Roman"/>
          <w:sz w:val="28"/>
          <w:szCs w:val="28"/>
        </w:rPr>
        <w:t>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612FCF" w:rsidRPr="00FA0CCB" w:rsidRDefault="00612FCF" w:rsidP="00612FCF">
      <w:pPr>
        <w:rPr>
          <w:rFonts w:ascii="Times New Roman" w:hAnsi="Times New Roman"/>
          <w:sz w:val="28"/>
          <w:szCs w:val="28"/>
        </w:rPr>
      </w:pPr>
      <w:bookmarkStart w:id="6" w:name="sub_1005"/>
      <w:r w:rsidRPr="00FA0CCB">
        <w:rPr>
          <w:rFonts w:ascii="Times New Roman" w:hAnsi="Times New Roman"/>
          <w:sz w:val="28"/>
          <w:szCs w:val="28"/>
        </w:rPr>
        <w:t>5. Разработка и реализация муниципальной программы осуществляется отраслевым (функциональным) органом Администрации Кадошкинского муниципального района Республики Мордовия, определенным Администрацией Кадошкинского муниципального района Республики Мордовия в качестве ответственного исполнителя муниципальной программы (далее - ответственный исполнитель), совместно с заинтересованными органами и (или) участниками муниципальной программы.</w:t>
      </w:r>
    </w:p>
    <w:p w:rsidR="00612FCF" w:rsidRPr="00FA0CCB" w:rsidRDefault="00612FCF" w:rsidP="00612FCF">
      <w:pPr>
        <w:rPr>
          <w:rFonts w:ascii="Times New Roman" w:hAnsi="Times New Roman"/>
          <w:sz w:val="28"/>
          <w:szCs w:val="28"/>
        </w:rPr>
      </w:pPr>
      <w:bookmarkStart w:id="7" w:name="sub_1006"/>
      <w:bookmarkEnd w:id="6"/>
      <w:r w:rsidRPr="00FA0CCB">
        <w:rPr>
          <w:rFonts w:ascii="Times New Roman" w:hAnsi="Times New Roman"/>
          <w:sz w:val="28"/>
          <w:szCs w:val="28"/>
        </w:rPr>
        <w:t>6. Муниципальная программа подлежит предварительному обсуждению на публичных слушаниях и утверждается постановлением Администрации Кадошкинского муниципального района Республики Мордовия.</w:t>
      </w:r>
    </w:p>
    <w:bookmarkEnd w:id="7"/>
    <w:p w:rsidR="00612FCF" w:rsidRPr="00FA0CCB" w:rsidRDefault="00612FCF" w:rsidP="00612FCF">
      <w:pPr>
        <w:rPr>
          <w:rFonts w:ascii="Times New Roman" w:hAnsi="Times New Roman"/>
          <w:sz w:val="28"/>
          <w:szCs w:val="28"/>
        </w:rPr>
      </w:pPr>
      <w:r w:rsidRPr="00FA0CCB">
        <w:rPr>
          <w:rFonts w:ascii="Times New Roman" w:hAnsi="Times New Roman"/>
          <w:sz w:val="28"/>
          <w:szCs w:val="28"/>
        </w:rPr>
        <w:t>Внесение изменений в подпрограммы осуществляется путем внесения изменений в муниципальную программу.</w:t>
      </w:r>
    </w:p>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r w:rsidRPr="00FA0CCB">
        <w:rPr>
          <w:rFonts w:ascii="Times New Roman" w:hAnsi="Times New Roman"/>
          <w:sz w:val="28"/>
          <w:szCs w:val="28"/>
        </w:rPr>
        <w:t>II. Требования к содержанию муниципальной программы</w:t>
      </w:r>
    </w:p>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8" w:name="sub_1007"/>
      <w:r w:rsidRPr="00FA0CCB">
        <w:rPr>
          <w:rFonts w:ascii="Times New Roman" w:hAnsi="Times New Roman"/>
          <w:sz w:val="28"/>
          <w:szCs w:val="28"/>
        </w:rPr>
        <w:t>7. Муниципальные программы разрабатываются исходя из положений концепций долгосрочного социально-экономического развития Кадошкинского муниципального района Республики Мордовия и основных направлений деятельности Администрации Кадошкинского муниципального района Республики Мордовия на соответствующий период, федеральных законов, законов Республики Мордовия, решений Совета депутатов Кадошкинского муниципального района Республики Мордовия и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9" w:name="sub_1008"/>
      <w:bookmarkEnd w:id="8"/>
      <w:r w:rsidRPr="00FA0CCB">
        <w:rPr>
          <w:rFonts w:ascii="Times New Roman" w:hAnsi="Times New Roman"/>
          <w:sz w:val="28"/>
          <w:szCs w:val="28"/>
        </w:rPr>
        <w:t>8. Муниципальная программа содержит:</w:t>
      </w:r>
    </w:p>
    <w:bookmarkEnd w:id="9"/>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1) паспорт муниципальной программы по форме согласно </w:t>
      </w:r>
      <w:hyperlink w:anchor="sub_100" w:history="1">
        <w:r w:rsidRPr="00FA0CCB">
          <w:rPr>
            <w:rStyle w:val="a4"/>
            <w:rFonts w:ascii="Times New Roman" w:hAnsi="Times New Roman"/>
            <w:sz w:val="28"/>
            <w:szCs w:val="28"/>
          </w:rPr>
          <w:t>приложению</w:t>
        </w:r>
      </w:hyperlink>
      <w:r w:rsidRPr="00FA0CCB">
        <w:rPr>
          <w:rFonts w:ascii="Times New Roman" w:hAnsi="Times New Roman"/>
          <w:sz w:val="28"/>
          <w:szCs w:val="28"/>
        </w:rPr>
        <w:t>;</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характеристику текущего состояния соответствующей сферы социально-экономического развития Кадошкинского муниципального района Республики Мордовия, основные показатели и анализ социальных, финансово-экономических и прочих рисков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3) приоритеты и цели социально-экономической политики в соответствующей сфере, описание основных целей и задач муниципальной </w:t>
      </w:r>
      <w:r w:rsidRPr="00FA0CCB">
        <w:rPr>
          <w:rFonts w:ascii="Times New Roman" w:hAnsi="Times New Roman"/>
          <w:sz w:val="28"/>
          <w:szCs w:val="28"/>
        </w:rPr>
        <w:lastRenderedPageBreak/>
        <w:t>программы, прогноз развития соответствующей сферы и планируемые макроэкономические показатели по итогам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прогноз конечных результатов муниципальной программы, характеризующих целевое состояние (изменение состояния) уровня и качества жизни населения, социальной сферы, экономики, общественной безопасности, муниципальных институтов, степени реализации других общественно значимых интересов и потребностей в соответствующей сфере;</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сроки реализации муниципальной программы в целом, контрольные этапы и сроки их реализации с указанием промежуточных показателей;</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6) перечень основных мероприятий муниципальной программы с указанием сроков их реализации и ожидаемых результатов, а также иных сведений в соответствии с методическими указаниями по разработке и реализации муниципальных программ, которые утверждаются Администрацией Кадошкинского муниципального района Республики Мордовия (далее - методические указания);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7) основные меры правового регулирования в соответствующей сфере, направленные на достижение цели и (или) конечных результатов муниципальной программы, с обоснованием основных положений и сроков принятия необходимых нормативных правовых актов;</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8) перечень и краткое описание муниципальных программ и подпрограмм;</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9) перечень целевых индикаторов и показателей муниципальной программы с расшифровкой плановых значений по годам ее реализации, а также сведения о взаимосвязи мероприятий и результатов их выполнения с обобщенными целевыми индикаторами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10) обоснование состава и значений соответствующих целевых индикаторов и показателей муниципальной программы по этапам ее реализации и оценка влияния внешних факторов и условий на их достижение;</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11) информацию по ресурсному обеспечению за счет средств бюджета Кадошкинского муниципального района Республики Мордовия муниципальной программы (с расшифровкой по главным распорядителям средств бюджета Кадошкинского муниципального района Республики Мордовия, муниципальным программам, основным мероприятиям подпрограмм, а также по годам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12) описание мер регулирования и управления рисками с целью минимизации их влияния на достижение целей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13) методику оценки эффективности муниципальной программы.</w:t>
      </w:r>
    </w:p>
    <w:p w:rsidR="00612FCF" w:rsidRPr="00FA0CCB" w:rsidRDefault="00612FCF" w:rsidP="00612FCF">
      <w:pPr>
        <w:rPr>
          <w:rFonts w:ascii="Times New Roman" w:hAnsi="Times New Roman"/>
          <w:sz w:val="28"/>
          <w:szCs w:val="28"/>
        </w:rPr>
      </w:pPr>
      <w:bookmarkStart w:id="10" w:name="sub_1009"/>
      <w:r w:rsidRPr="00FA0CCB">
        <w:rPr>
          <w:rFonts w:ascii="Times New Roman" w:hAnsi="Times New Roman"/>
          <w:sz w:val="28"/>
          <w:szCs w:val="28"/>
        </w:rPr>
        <w:t>9. Сведения, составляющие государственную тайну, и сведения конфиденциального характера приводятся в отдельных приложениях к муниципальной программе.</w:t>
      </w:r>
    </w:p>
    <w:p w:rsidR="00612FCF" w:rsidRPr="00FA0CCB" w:rsidRDefault="00612FCF" w:rsidP="00612FCF">
      <w:pPr>
        <w:rPr>
          <w:rFonts w:ascii="Times New Roman" w:hAnsi="Times New Roman"/>
          <w:sz w:val="28"/>
          <w:szCs w:val="28"/>
        </w:rPr>
      </w:pPr>
      <w:bookmarkStart w:id="11" w:name="sub_1010"/>
      <w:bookmarkEnd w:id="10"/>
      <w:r w:rsidRPr="00FA0CCB">
        <w:rPr>
          <w:rFonts w:ascii="Times New Roman" w:hAnsi="Times New Roman"/>
          <w:sz w:val="28"/>
          <w:szCs w:val="28"/>
        </w:rPr>
        <w:t xml:space="preserve">10. Помимо информации, указанной в </w:t>
      </w:r>
      <w:hyperlink w:anchor="sub_1008" w:history="1">
        <w:r w:rsidRPr="00FA0CCB">
          <w:rPr>
            <w:rStyle w:val="a4"/>
            <w:rFonts w:ascii="Times New Roman" w:hAnsi="Times New Roman"/>
            <w:sz w:val="28"/>
            <w:szCs w:val="28"/>
          </w:rPr>
          <w:t>пункте 8</w:t>
        </w:r>
      </w:hyperlink>
      <w:r w:rsidRPr="00FA0CCB">
        <w:rPr>
          <w:rFonts w:ascii="Times New Roman" w:hAnsi="Times New Roman"/>
          <w:sz w:val="28"/>
          <w:szCs w:val="28"/>
        </w:rPr>
        <w:t xml:space="preserve"> настоящего Порядка, муниципальная программа может содержать:</w:t>
      </w:r>
    </w:p>
    <w:bookmarkEnd w:id="11"/>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в случае оказания муниципальными учреждениями муниципальных услуг юридическим и (или) физическим лицам - прогноз сводных показателей муниципальных заданий по этапам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2) в случае использования налоговых, тарифных, кредитных и иных инструментов - обоснование необходимости их применения для достижения цели </w:t>
      </w:r>
      <w:r w:rsidRPr="00FA0CCB">
        <w:rPr>
          <w:rFonts w:ascii="Times New Roman" w:hAnsi="Times New Roman"/>
          <w:sz w:val="28"/>
          <w:szCs w:val="28"/>
        </w:rPr>
        <w:lastRenderedPageBreak/>
        <w:t>и (или) конечных результатов муниципальной программы с финансовой оценкой по этапам ее реализации;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в случае участия в разработке и реализации муниципальной программы поселений Кадошкинского муниципального района Республики Мордовия - информацию о прогнозных расходах поселений Кадошкинского муниципального района Республики Мордовия, а также перечень реализуемых ими мероприятий;</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в случае участия в реализации муниципальной программы корпораций, акционерных обществ, общественных, научных и иных организаций, а также внебюджетных фондов - соответствующую информацию, включая данные о прогнозных расходах указанных организаций на реализацию муниципальной программы.</w:t>
      </w:r>
    </w:p>
    <w:p w:rsidR="00612FCF" w:rsidRPr="00FA0CCB" w:rsidRDefault="00612FCF" w:rsidP="00612FCF">
      <w:pPr>
        <w:rPr>
          <w:rFonts w:ascii="Times New Roman" w:hAnsi="Times New Roman"/>
          <w:sz w:val="28"/>
          <w:szCs w:val="28"/>
        </w:rPr>
      </w:pPr>
      <w:bookmarkStart w:id="12" w:name="sub_1011"/>
      <w:r w:rsidRPr="00FA0CCB">
        <w:rPr>
          <w:rFonts w:ascii="Times New Roman" w:hAnsi="Times New Roman"/>
          <w:sz w:val="28"/>
          <w:szCs w:val="28"/>
        </w:rPr>
        <w:t>11. Требования к содержанию, порядку разработки и реализации муниципальных целевых программ, включенных в муниципальную программу, а также ведомственных целевых программ, включенных в подпрограмму, определяются Администрацией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13" w:name="sub_1012"/>
      <w:bookmarkEnd w:id="12"/>
      <w:r w:rsidRPr="00FA0CCB">
        <w:rPr>
          <w:rFonts w:ascii="Times New Roman" w:hAnsi="Times New Roman"/>
          <w:sz w:val="28"/>
          <w:szCs w:val="28"/>
        </w:rPr>
        <w:t>12. Целевые индикаторы и показатели муниципальной программы должны количественно характеризовать ход ее реализации, решение основных задач и достижение целей муниципальной программы, а также:</w:t>
      </w:r>
    </w:p>
    <w:bookmarkEnd w:id="13"/>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отражать специфику развития конкретной области, проблем и основных задач, на решение которых направлена реализация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иметь количественное значение;</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непосредственно зависеть от решения основных задач и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отвечать иным требованиям, определяемым в соответствии с методическими указаниями.</w:t>
      </w:r>
    </w:p>
    <w:p w:rsidR="00612FCF" w:rsidRPr="00FA0CCB" w:rsidRDefault="00612FCF" w:rsidP="00612FCF">
      <w:pPr>
        <w:rPr>
          <w:rFonts w:ascii="Times New Roman" w:hAnsi="Times New Roman"/>
          <w:sz w:val="28"/>
          <w:szCs w:val="28"/>
        </w:rPr>
      </w:pPr>
      <w:bookmarkStart w:id="14" w:name="sub_1013"/>
      <w:r w:rsidRPr="00FA0CCB">
        <w:rPr>
          <w:rFonts w:ascii="Times New Roman" w:hAnsi="Times New Roman"/>
          <w:sz w:val="28"/>
          <w:szCs w:val="28"/>
        </w:rPr>
        <w:t>13. В перечень целевых индикаторов и показателей муниципальной программы подлежат включению показатели, значения которых удовлетворяют одному из следующих условий:</w:t>
      </w:r>
    </w:p>
    <w:bookmarkEnd w:id="14"/>
    <w:p w:rsidR="00612FCF" w:rsidRPr="00FA0CCB" w:rsidRDefault="00612FCF" w:rsidP="00612FCF">
      <w:pPr>
        <w:rPr>
          <w:rFonts w:ascii="Times New Roman" w:hAnsi="Times New Roman"/>
          <w:sz w:val="28"/>
          <w:szCs w:val="28"/>
        </w:rPr>
      </w:pPr>
      <w:r w:rsidRPr="00FA0CCB">
        <w:rPr>
          <w:rFonts w:ascii="Times New Roman" w:hAnsi="Times New Roman"/>
          <w:sz w:val="28"/>
          <w:szCs w:val="28"/>
        </w:rPr>
        <w:t>1) рассчитываются по методикам, принятым международными организациями;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определяются на основе данных государственного (федерального) статистического наблюдения;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рассчитываются по методикам, включенным в состав муниципальной программы.</w:t>
      </w:r>
    </w:p>
    <w:p w:rsidR="00612FCF" w:rsidRPr="00FA0CCB" w:rsidRDefault="00612FCF" w:rsidP="00612FCF">
      <w:pPr>
        <w:rPr>
          <w:rFonts w:ascii="Times New Roman" w:hAnsi="Times New Roman"/>
          <w:sz w:val="28"/>
          <w:szCs w:val="28"/>
        </w:rPr>
      </w:pPr>
      <w:bookmarkStart w:id="15" w:name="sub_1014"/>
      <w:r w:rsidRPr="00FA0CCB">
        <w:rPr>
          <w:rFonts w:ascii="Times New Roman" w:hAnsi="Times New Roman"/>
          <w:sz w:val="28"/>
          <w:szCs w:val="28"/>
        </w:rPr>
        <w:t>14. Отражение в муниципальной программе расходов на ее реализацию осуществляется в соответствии с методическими указаниями.</w:t>
      </w:r>
    </w:p>
    <w:p w:rsidR="00612FCF" w:rsidRPr="00FA0CCB" w:rsidRDefault="00612FCF" w:rsidP="00612FCF">
      <w:pPr>
        <w:rPr>
          <w:rFonts w:ascii="Times New Roman" w:hAnsi="Times New Roman"/>
          <w:sz w:val="28"/>
          <w:szCs w:val="28"/>
        </w:rPr>
      </w:pPr>
      <w:bookmarkStart w:id="16" w:name="sub_1015"/>
      <w:bookmarkEnd w:id="15"/>
      <w:r w:rsidRPr="00FA0CCB">
        <w:rPr>
          <w:rFonts w:ascii="Times New Roman" w:hAnsi="Times New Roman"/>
          <w:sz w:val="28"/>
          <w:szCs w:val="28"/>
        </w:rPr>
        <w:t>15. Оценка планируемой эффективности муниципальной программы проводится ответственным исполнителем на этапе ее разработки и осуществляется в целях оценки планируемого вклада результатов муниципальной программы в социально-экономическое развитие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17" w:name="sub_1016"/>
      <w:bookmarkEnd w:id="16"/>
      <w:r w:rsidRPr="00FA0CCB">
        <w:rPr>
          <w:rFonts w:ascii="Times New Roman" w:hAnsi="Times New Roman"/>
          <w:sz w:val="28"/>
          <w:szCs w:val="28"/>
        </w:rPr>
        <w:t xml:space="preserve">16. Обязательным условием оценки планируемой эффективности муниципальной программы является успешное (полное) выполнение запланированных на период ее реализации целевых индикаторов и показателей муниципальной программы, а также мероприятий в установленные сроки. В качестве основных критериев планируемой эффективности реализации </w:t>
      </w:r>
      <w:r w:rsidRPr="00FA0CCB">
        <w:rPr>
          <w:rFonts w:ascii="Times New Roman" w:hAnsi="Times New Roman"/>
          <w:sz w:val="28"/>
          <w:szCs w:val="28"/>
        </w:rPr>
        <w:lastRenderedPageBreak/>
        <w:t>муниципальной программы применяются:</w:t>
      </w:r>
    </w:p>
    <w:bookmarkEnd w:id="17"/>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критерии экономической эффективности, учитывающие оценку вклада муниципальной программы в экономическое развитие Кадошкинского муниципального района Республики Мордовия в целом, оценку влияния ожидаемых результатов муниципальной программы на различные сферы экономики Кадошкинского муниципального района Республики Мордовия. Оценки могут включать как прямые (непосредственные) эффекты от реализации муниципальной программы, так и косвенные (внешние) эффекты, возникающие в сопряженных секторах экономики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критерии социальной эффективности, учитывающие ожидаемый вклад реализации муниципальной программы в социальное развитие, показатели которого не могут быть выражены в стоимостной оценке.</w:t>
      </w:r>
    </w:p>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bookmarkStart w:id="18" w:name="sub_1300"/>
      <w:r w:rsidRPr="00FA0CCB">
        <w:rPr>
          <w:rFonts w:ascii="Times New Roman" w:hAnsi="Times New Roman"/>
          <w:sz w:val="28"/>
          <w:szCs w:val="28"/>
        </w:rPr>
        <w:t>III. Основание и этапы разработки муниципальной программы</w:t>
      </w:r>
    </w:p>
    <w:bookmarkEnd w:id="18"/>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19" w:name="sub_1017"/>
      <w:r w:rsidRPr="00FA0CCB">
        <w:rPr>
          <w:rFonts w:ascii="Times New Roman" w:hAnsi="Times New Roman"/>
          <w:sz w:val="28"/>
          <w:szCs w:val="28"/>
        </w:rPr>
        <w:t>17. Разработка муниципальных программ осуществляется на основании перечня муниципальных программ, утверждаемого Администрацией Кадошкинского муниципального района Республики Мордовия.</w:t>
      </w:r>
    </w:p>
    <w:bookmarkEnd w:id="19"/>
    <w:p w:rsidR="00612FCF" w:rsidRPr="00FA0CCB" w:rsidRDefault="00612FCF" w:rsidP="00612FCF">
      <w:pPr>
        <w:rPr>
          <w:rFonts w:ascii="Times New Roman" w:hAnsi="Times New Roman"/>
          <w:sz w:val="28"/>
          <w:szCs w:val="28"/>
        </w:rPr>
      </w:pPr>
      <w:r w:rsidRPr="00FA0CCB">
        <w:rPr>
          <w:rFonts w:ascii="Times New Roman" w:hAnsi="Times New Roman"/>
          <w:sz w:val="28"/>
          <w:szCs w:val="28"/>
        </w:rPr>
        <w:t>Проект перечня муниципальных программ формируется управлением сельского хозяйства,  экономического анализа и торговли Администрации Кадошкинского муниципального района Республики Мордовия совместно с Финансовым управлением Администрации Кадошкинского муниципального района Республики Мордовия на основании положений федеральных законов, законов Республики Мордовия, предусматривающих реализацию муниципальных программ, во исполнение отдельных решений Совета депутатов Кадошкинского муниципального района Республики Мордовия и Администрации Кадошкинского муниципального района Республики Мордовия, а также с учетом предложений функциональных (отраслевых) органов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Внесение изменений в перечень муниципальных программ производится по решению Администрации Кадошкинского муниципального района Республики Мордовия до 30 декабря года, предшествующего текущему финансовому году, на основании предложений управлением сельского хозяйства,  экономического анализа и торговли Администрации Кадошкинского муниципального района Республики Мордовия, подготовленных в соответствии с положениями федеральных законов, предусматривающих реализацию муниципальных программ, а также во исполнение отдельных решений Совета депутатов Кадошкинского муниципального района Республики Мордовия и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Муниципальные программы подлежат приведению в соответствие с решением о бюджете не позднее двух месяцев со дня вступления его в силу.</w:t>
      </w:r>
    </w:p>
    <w:p w:rsidR="00612FCF" w:rsidRPr="00FA0CCB" w:rsidRDefault="00612FCF" w:rsidP="00612FCF">
      <w:pPr>
        <w:rPr>
          <w:rFonts w:ascii="Times New Roman" w:hAnsi="Times New Roman"/>
          <w:sz w:val="28"/>
          <w:szCs w:val="28"/>
        </w:rPr>
      </w:pPr>
      <w:bookmarkStart w:id="20" w:name="sub_1018"/>
      <w:r w:rsidRPr="00FA0CCB">
        <w:rPr>
          <w:rFonts w:ascii="Times New Roman" w:hAnsi="Times New Roman"/>
          <w:sz w:val="28"/>
          <w:szCs w:val="28"/>
        </w:rPr>
        <w:t>18. Перечень муниципальных программ содержит:</w:t>
      </w:r>
    </w:p>
    <w:bookmarkEnd w:id="20"/>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наименования муниципальных программ;</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наименования ответственных исполнителей и соисполнителей муниципальных программ и подпрограмм;</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основные направления реализации муниципальных программ.</w:t>
      </w:r>
    </w:p>
    <w:p w:rsidR="00612FCF" w:rsidRPr="00FA0CCB" w:rsidRDefault="00612FCF" w:rsidP="00612FCF">
      <w:pPr>
        <w:rPr>
          <w:rFonts w:ascii="Times New Roman" w:hAnsi="Times New Roman"/>
          <w:sz w:val="28"/>
          <w:szCs w:val="28"/>
        </w:rPr>
      </w:pPr>
      <w:bookmarkStart w:id="21" w:name="sub_1019"/>
      <w:r w:rsidRPr="00FA0CCB">
        <w:rPr>
          <w:rFonts w:ascii="Times New Roman" w:hAnsi="Times New Roman"/>
          <w:sz w:val="28"/>
          <w:szCs w:val="28"/>
        </w:rPr>
        <w:lastRenderedPageBreak/>
        <w:t>19. Разработка проекта муниципальной программы производится ответственным исполнителем совместно с соисполнителями в соответствии с методическими указаниями.</w:t>
      </w:r>
    </w:p>
    <w:p w:rsidR="00612FCF" w:rsidRPr="00FA0CCB" w:rsidRDefault="00612FCF" w:rsidP="00612FCF">
      <w:pPr>
        <w:rPr>
          <w:rFonts w:ascii="Times New Roman" w:hAnsi="Times New Roman"/>
          <w:sz w:val="28"/>
          <w:szCs w:val="28"/>
        </w:rPr>
      </w:pPr>
      <w:bookmarkStart w:id="22" w:name="sub_1020"/>
      <w:bookmarkEnd w:id="21"/>
      <w:r w:rsidRPr="00FA0CCB">
        <w:rPr>
          <w:rFonts w:ascii="Times New Roman" w:hAnsi="Times New Roman"/>
          <w:sz w:val="28"/>
          <w:szCs w:val="28"/>
        </w:rPr>
        <w:t>20. Проект муниципальной программы подлежит обязательному согласованию с управлением сельского хозяйства,  экономического анализа и торговли Администрации Кадошкинского муниципального района Республики Мордовия и Финансовым управлением Администрации Кадошкинского муниципального района Республики Мордовия.</w:t>
      </w:r>
    </w:p>
    <w:bookmarkEnd w:id="22"/>
    <w:p w:rsidR="00612FCF" w:rsidRPr="00FA0CCB" w:rsidRDefault="00612FCF" w:rsidP="00612FCF">
      <w:pPr>
        <w:rPr>
          <w:rFonts w:ascii="Times New Roman" w:hAnsi="Times New Roman"/>
          <w:sz w:val="28"/>
          <w:szCs w:val="28"/>
        </w:rPr>
      </w:pPr>
      <w:r w:rsidRPr="00FA0CCB">
        <w:rPr>
          <w:rFonts w:ascii="Times New Roman" w:hAnsi="Times New Roman"/>
          <w:sz w:val="28"/>
          <w:szCs w:val="28"/>
        </w:rPr>
        <w:t>Состав материалов, представляемых с проектом муниципальной программы, определяется в соответствии с методическими указаниями.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В управление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 направляется проект муниципальной программы, согласованный всеми соисполнителями, на бумажном носителе и в электронном виде. В случае если проект муниципальной программы не согласован соисполнителями, к нему также прилагаются замечания соисполнителей и протоколы согласительных совещаний.</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Участники муниципальной программы согласовывают проект муниципальной программы в части, касающейся реализуемых ими основных мероприятий (мероприятий) и (или) ведомственных целевых программ. Включение в проект муниципальной программы утвержденных муниципальных целевых программ требует согласования только с муниципальными заказчиками - координаторами муниципальных целевых программ (в случае, если у муниципальной целевой программы один муниципальный заказчик, - с этим муниципальным заказчиком).</w:t>
      </w:r>
    </w:p>
    <w:p w:rsidR="00612FCF" w:rsidRPr="00FA0CCB" w:rsidRDefault="00612FCF" w:rsidP="00612FCF">
      <w:pPr>
        <w:rPr>
          <w:rFonts w:ascii="Times New Roman" w:hAnsi="Times New Roman"/>
          <w:sz w:val="28"/>
          <w:szCs w:val="28"/>
        </w:rPr>
      </w:pPr>
      <w:bookmarkStart w:id="23" w:name="sub_1021"/>
      <w:r w:rsidRPr="00FA0CCB">
        <w:rPr>
          <w:rFonts w:ascii="Times New Roman" w:hAnsi="Times New Roman"/>
          <w:sz w:val="28"/>
          <w:szCs w:val="28"/>
        </w:rPr>
        <w:t>21. Проект муниципальной программы подлежит обязательному предварительному обсуждению на публичных слушаниях. На публичные слушания приглашаются представители общественных организаций предпринимателей, к сфере деятельности которых относится разрабатываемая муниципальная программа.</w:t>
      </w:r>
    </w:p>
    <w:p w:rsidR="00612FCF" w:rsidRPr="00FA0CCB" w:rsidRDefault="00612FCF" w:rsidP="00612FCF">
      <w:pPr>
        <w:rPr>
          <w:rFonts w:ascii="Times New Roman" w:hAnsi="Times New Roman"/>
          <w:sz w:val="28"/>
          <w:szCs w:val="28"/>
        </w:rPr>
      </w:pPr>
      <w:bookmarkStart w:id="24" w:name="sub_1022"/>
      <w:bookmarkEnd w:id="23"/>
      <w:r w:rsidRPr="00FA0CCB">
        <w:rPr>
          <w:rFonts w:ascii="Times New Roman" w:hAnsi="Times New Roman"/>
          <w:sz w:val="28"/>
          <w:szCs w:val="28"/>
        </w:rPr>
        <w:t>22. Оценку проекта муниципальной программы осуществляют в установленной сфере деятельности управления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25" w:name="sub_1023"/>
      <w:bookmarkEnd w:id="24"/>
      <w:r w:rsidRPr="00FA0CCB">
        <w:rPr>
          <w:rFonts w:ascii="Times New Roman" w:hAnsi="Times New Roman"/>
          <w:sz w:val="28"/>
          <w:szCs w:val="28"/>
        </w:rPr>
        <w:t>23. Основные параметры утвержденных муниципальных программ подлежат отражению в прогнозе социально-экономического развития Кадошкинского муниципального района Республики Мордовия на среднесрочный период.</w:t>
      </w:r>
    </w:p>
    <w:bookmarkEnd w:id="25"/>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bookmarkStart w:id="26" w:name="sub_1400"/>
      <w:r w:rsidRPr="00FA0CCB">
        <w:rPr>
          <w:rFonts w:ascii="Times New Roman" w:hAnsi="Times New Roman"/>
          <w:sz w:val="28"/>
          <w:szCs w:val="28"/>
        </w:rPr>
        <w:t>IV. Финансовое обеспечение реализации муниципальных программ</w:t>
      </w:r>
    </w:p>
    <w:bookmarkEnd w:id="26"/>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27" w:name="sub_1024"/>
      <w:r w:rsidRPr="00FA0CCB">
        <w:rPr>
          <w:rFonts w:ascii="Times New Roman" w:hAnsi="Times New Roman"/>
          <w:sz w:val="28"/>
          <w:szCs w:val="28"/>
        </w:rPr>
        <w:t xml:space="preserve">24. Финансовое обеспечение реализации муниципальных программ в части расходных обязательств Кадошкинского муниципального района Республики Мордовия осуществляется за счет бюджетных ассигнований бюджета Кадошкинского муниципального района Республики Мордовия (далее - </w:t>
      </w:r>
      <w:r w:rsidRPr="00FA0CCB">
        <w:rPr>
          <w:rFonts w:ascii="Times New Roman" w:hAnsi="Times New Roman"/>
          <w:sz w:val="28"/>
          <w:szCs w:val="28"/>
        </w:rPr>
        <w:lastRenderedPageBreak/>
        <w:t>бюджетные ассигнования). Распределение бюджетных ассигнований на реализацию муниципальных программ (подпрограмм) утверждается решением Совета депутатов Кадошкинского муниципального района Республики Мордовия о бюджете на очередной финансовый год и плановый период.</w:t>
      </w:r>
    </w:p>
    <w:bookmarkEnd w:id="27"/>
    <w:p w:rsidR="00612FCF" w:rsidRPr="00FA0CCB" w:rsidRDefault="00612FCF" w:rsidP="00612FCF">
      <w:pPr>
        <w:rPr>
          <w:rFonts w:ascii="Times New Roman" w:hAnsi="Times New Roman"/>
          <w:sz w:val="28"/>
          <w:szCs w:val="28"/>
        </w:rPr>
      </w:pPr>
      <w:r w:rsidRPr="00FA0CCB">
        <w:rPr>
          <w:rFonts w:ascii="Times New Roman" w:hAnsi="Times New Roman"/>
          <w:sz w:val="28"/>
          <w:szCs w:val="28"/>
        </w:rPr>
        <w:t>Финансовое обеспечение реализации муниципальных программ может осуществляться за счет субсидий, предоставляемых местным бюджетам на реализацию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Внесение изменений в муниципальные программы является основанием для подготовки проекта решения Совета депутатов Кадошкинского муниципального района Республики Мордовия о внесении изменений в бюджет Кадошкинского муниципального района Республики Мордовия в соответствии с </w:t>
      </w:r>
      <w:hyperlink r:id="rId4" w:history="1">
        <w:r w:rsidRPr="00FA0CCB">
          <w:rPr>
            <w:rStyle w:val="a4"/>
            <w:rFonts w:ascii="Times New Roman" w:hAnsi="Times New Roman"/>
            <w:sz w:val="28"/>
            <w:szCs w:val="28"/>
          </w:rPr>
          <w:t>бюджетным законодательством</w:t>
        </w:r>
      </w:hyperlink>
      <w:r w:rsidRPr="00FA0CCB">
        <w:rPr>
          <w:rFonts w:ascii="Times New Roman" w:hAnsi="Times New Roman"/>
          <w:sz w:val="28"/>
          <w:szCs w:val="28"/>
        </w:rPr>
        <w:t xml:space="preserve"> Российской Федерации.</w:t>
      </w:r>
    </w:p>
    <w:p w:rsidR="00612FCF" w:rsidRPr="00FA0CCB" w:rsidRDefault="00612FCF" w:rsidP="00612FCF">
      <w:pPr>
        <w:rPr>
          <w:rFonts w:ascii="Times New Roman" w:hAnsi="Times New Roman"/>
          <w:sz w:val="28"/>
          <w:szCs w:val="28"/>
        </w:rPr>
      </w:pPr>
      <w:bookmarkStart w:id="28" w:name="sub_1025"/>
      <w:r w:rsidRPr="00FA0CCB">
        <w:rPr>
          <w:rFonts w:ascii="Times New Roman" w:hAnsi="Times New Roman"/>
          <w:sz w:val="28"/>
          <w:szCs w:val="28"/>
        </w:rPr>
        <w:t>25. Финансирование муниципальных целевых программ, включенных в состав муниципальной программы, а также ведомственных целевых программ, включенных в состав подпрограмм, осуществляется в порядке и за счет средств, которые предусмотрены соответственно для муниципальных целевых программ и ведомственных целевых программ.</w:t>
      </w:r>
    </w:p>
    <w:p w:rsidR="00612FCF" w:rsidRPr="00FA0CCB" w:rsidRDefault="00612FCF" w:rsidP="00612FCF">
      <w:pPr>
        <w:rPr>
          <w:rFonts w:ascii="Times New Roman" w:hAnsi="Times New Roman"/>
          <w:sz w:val="28"/>
          <w:szCs w:val="28"/>
        </w:rPr>
      </w:pPr>
      <w:bookmarkStart w:id="29" w:name="sub_1026"/>
      <w:bookmarkEnd w:id="28"/>
      <w:r w:rsidRPr="00FA0CCB">
        <w:rPr>
          <w:rFonts w:ascii="Times New Roman" w:hAnsi="Times New Roman"/>
          <w:sz w:val="28"/>
          <w:szCs w:val="28"/>
        </w:rPr>
        <w:t>26.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регулирующими порядок составления проекта бюджета Кадошкинского муниципального района Республики Мордовия и планирование бюджетных ассигнований.</w:t>
      </w:r>
    </w:p>
    <w:bookmarkEnd w:id="29"/>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bookmarkStart w:id="30" w:name="sub_1500"/>
      <w:r w:rsidRPr="00FA0CCB">
        <w:rPr>
          <w:rFonts w:ascii="Times New Roman" w:hAnsi="Times New Roman"/>
          <w:sz w:val="28"/>
          <w:szCs w:val="28"/>
        </w:rPr>
        <w:t>V. Управление и контроль реализации муниципальной программы</w:t>
      </w:r>
    </w:p>
    <w:bookmarkEnd w:id="30"/>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31" w:name="sub_1027"/>
      <w:r w:rsidRPr="00FA0CCB">
        <w:rPr>
          <w:rFonts w:ascii="Times New Roman" w:hAnsi="Times New Roman"/>
          <w:sz w:val="28"/>
          <w:szCs w:val="28"/>
        </w:rPr>
        <w:t>27. Текущее управление реализацией и реализация муниципальных целевых программ, включенных в муниципальную программу, и ведомственных целевых программ, включенных в подпрограмму, осуществляются в порядке, установленном Администрацией Кадошкинского муниципального района Республики Мордовия соответственно для целевой программы или ведомственной целевой программы.</w:t>
      </w:r>
    </w:p>
    <w:p w:rsidR="00612FCF" w:rsidRPr="00FA0CCB" w:rsidRDefault="00612FCF" w:rsidP="00612FCF">
      <w:pPr>
        <w:rPr>
          <w:rFonts w:ascii="Times New Roman" w:hAnsi="Times New Roman"/>
          <w:sz w:val="28"/>
          <w:szCs w:val="28"/>
        </w:rPr>
      </w:pPr>
      <w:bookmarkStart w:id="32" w:name="sub_1028"/>
      <w:bookmarkEnd w:id="31"/>
      <w:r w:rsidRPr="00FA0CCB">
        <w:rPr>
          <w:rFonts w:ascii="Times New Roman" w:hAnsi="Times New Roman"/>
          <w:sz w:val="28"/>
          <w:szCs w:val="28"/>
        </w:rPr>
        <w:t>28. Реализация муниципальной программы осуществляется в соответствии с планом реализации муниципальной программы (далее - план реализации), разрабатываемым на очередной финансовый год и плановый период и содержащим перечень наиболее важных, социально значимых контрольных событий муниципальной программы с указанием их сроков и ожидаемых результатов.</w:t>
      </w:r>
    </w:p>
    <w:bookmarkEnd w:id="32"/>
    <w:p w:rsidR="00612FCF" w:rsidRPr="00FA0CCB" w:rsidRDefault="00612FCF" w:rsidP="00612FCF">
      <w:pPr>
        <w:rPr>
          <w:rFonts w:ascii="Times New Roman" w:hAnsi="Times New Roman"/>
          <w:sz w:val="28"/>
          <w:szCs w:val="28"/>
        </w:rPr>
      </w:pPr>
      <w:r w:rsidRPr="00FA0CCB">
        <w:rPr>
          <w:rFonts w:ascii="Times New Roman" w:hAnsi="Times New Roman"/>
          <w:sz w:val="28"/>
          <w:szCs w:val="28"/>
        </w:rPr>
        <w:t>План реализации разрабатывается в соответствии с методическими указаниями.</w:t>
      </w:r>
    </w:p>
    <w:p w:rsidR="00612FCF" w:rsidRPr="00FA0CCB" w:rsidRDefault="00612FCF" w:rsidP="00612FCF">
      <w:pPr>
        <w:rPr>
          <w:rFonts w:ascii="Times New Roman" w:hAnsi="Times New Roman"/>
          <w:sz w:val="28"/>
          <w:szCs w:val="28"/>
        </w:rPr>
      </w:pPr>
      <w:bookmarkStart w:id="33" w:name="sub_1029"/>
      <w:r w:rsidRPr="00FA0CCB">
        <w:rPr>
          <w:rFonts w:ascii="Times New Roman" w:hAnsi="Times New Roman"/>
          <w:sz w:val="28"/>
          <w:szCs w:val="28"/>
        </w:rPr>
        <w:t xml:space="preserve">29. Ответственный исполнитель ежегодно, не позднее 1 декабря текущего финансового года, направляет согласованный с соисполнителями проект плана реализации с указанием исполнителей, обеспечивающих реализацию соответствующих мероприятий, в управление сельского хозяйства, экономического анализа и прогнозирования Администрации Кадошкинского муниципального района Республики Мордовия и Финансовое управление </w:t>
      </w:r>
      <w:r w:rsidRPr="00FA0CCB">
        <w:rPr>
          <w:rFonts w:ascii="Times New Roman" w:hAnsi="Times New Roman"/>
          <w:sz w:val="28"/>
          <w:szCs w:val="28"/>
        </w:rPr>
        <w:lastRenderedPageBreak/>
        <w:t>Администрации Кадошкинского муниципального района Республики Мордовия.</w:t>
      </w:r>
    </w:p>
    <w:bookmarkEnd w:id="33"/>
    <w:p w:rsidR="00612FCF" w:rsidRPr="00FA0CCB" w:rsidRDefault="00612FCF" w:rsidP="00612FCF">
      <w:pPr>
        <w:rPr>
          <w:rFonts w:ascii="Times New Roman" w:hAnsi="Times New Roman"/>
          <w:sz w:val="28"/>
          <w:szCs w:val="28"/>
        </w:rPr>
      </w:pPr>
      <w:r w:rsidRPr="00FA0CCB">
        <w:rPr>
          <w:rFonts w:ascii="Times New Roman" w:hAnsi="Times New Roman"/>
          <w:sz w:val="28"/>
          <w:szCs w:val="28"/>
        </w:rPr>
        <w:t>Управление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 в течение 10 дней со дня получения плана реализации направляют ответственному исполнителю свои заключения.</w:t>
      </w:r>
    </w:p>
    <w:p w:rsidR="00612FCF" w:rsidRPr="00FA0CCB" w:rsidRDefault="00612FCF" w:rsidP="00612FCF">
      <w:pPr>
        <w:rPr>
          <w:rFonts w:ascii="Times New Roman" w:hAnsi="Times New Roman"/>
          <w:sz w:val="28"/>
          <w:szCs w:val="28"/>
        </w:rPr>
      </w:pPr>
      <w:bookmarkStart w:id="34" w:name="sub_2903"/>
      <w:r w:rsidRPr="00FA0CCB">
        <w:rPr>
          <w:rFonts w:ascii="Times New Roman" w:hAnsi="Times New Roman"/>
          <w:sz w:val="28"/>
          <w:szCs w:val="28"/>
        </w:rPr>
        <w:t>Ответственный исполнитель муниципальной программы направляет проект плана реализации вместе с заключениями управлением сельского хозяйства,  экономического анализа и торговли Администрации Кадошкинского муниципального района Республики Мордовия и Финансового управления Администрации Кадошкинского муниципального района Республики Мордовия не позднее 20 декабря текущего финансового года Главе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35" w:name="sub_2904"/>
      <w:bookmarkEnd w:id="34"/>
      <w:r w:rsidRPr="00FA0CCB">
        <w:rPr>
          <w:rFonts w:ascii="Times New Roman" w:hAnsi="Times New Roman"/>
          <w:sz w:val="28"/>
          <w:szCs w:val="28"/>
        </w:rPr>
        <w:t>План реализации утверждается распоряжением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36" w:name="sub_1030"/>
      <w:bookmarkEnd w:id="35"/>
      <w:r w:rsidRPr="00FA0CCB">
        <w:rPr>
          <w:rFonts w:ascii="Times New Roman" w:hAnsi="Times New Roman"/>
          <w:sz w:val="28"/>
          <w:szCs w:val="28"/>
        </w:rPr>
        <w:t>30. В процессе реализации муниципальной программы ответственный исполнитель вправе по согласованию с соисполнителями принимать решения о внесении изменений в перечни и состав мероприятий, сроки их реализации, а также в соответствии с нормативными правовыми актами Кадошкинского муниципального района Республики Мордовия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bookmarkEnd w:id="36"/>
    <w:p w:rsidR="00612FCF" w:rsidRPr="00FA0CCB" w:rsidRDefault="00612FCF" w:rsidP="00612FCF">
      <w:pPr>
        <w:rPr>
          <w:rFonts w:ascii="Times New Roman" w:hAnsi="Times New Roman"/>
          <w:sz w:val="28"/>
          <w:szCs w:val="28"/>
        </w:rPr>
      </w:pPr>
      <w:r w:rsidRPr="00FA0CCB">
        <w:rPr>
          <w:rFonts w:ascii="Times New Roman" w:hAnsi="Times New Roman"/>
          <w:sz w:val="28"/>
          <w:szCs w:val="28"/>
        </w:rPr>
        <w:t>Указанное решение принимается ответственным исполнителем при условии, что планируемые изменения не оказывают влияния на параметры муниципальной программы, утвержденные Администрацией Кадошкинского муниципального района Республики Мордовия, и не приведут к ухудшению плановых значений целевых индикаторов и показателей муниципальной программы, а также к увеличению сроков исполнения основных мероприятий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В случае принятия решения о внесении изменений в план реализации ответственный исполнитель в 10-дневный срок с момента утверждения соответствующего решения уведомляет о нем управление сельского хозяйства, экономического анализа и прогнозирования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Управление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 в течение 10 дней со дня получения указанного уведомления направляют ответственному исполнителю свои заключения о наличии либо об отсутствии влияния изменений плана реализации на основные параметры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В случае если изменения в план реализации оказывают влияние на основные параметры муниципальной программы, внесение изменений в план реализации осуществляется в порядке, предусмотренном </w:t>
      </w:r>
      <w:hyperlink w:anchor="sub_2903" w:history="1">
        <w:r w:rsidRPr="00FA0CCB">
          <w:rPr>
            <w:rStyle w:val="a4"/>
            <w:rFonts w:ascii="Times New Roman" w:hAnsi="Times New Roman"/>
            <w:sz w:val="28"/>
            <w:szCs w:val="28"/>
          </w:rPr>
          <w:t>абзацами третьим</w:t>
        </w:r>
      </w:hyperlink>
      <w:r w:rsidRPr="00FA0CCB">
        <w:rPr>
          <w:rFonts w:ascii="Times New Roman" w:hAnsi="Times New Roman"/>
          <w:sz w:val="28"/>
          <w:szCs w:val="28"/>
        </w:rPr>
        <w:t xml:space="preserve"> и </w:t>
      </w:r>
      <w:hyperlink w:anchor="sub_2904" w:history="1">
        <w:r w:rsidRPr="00FA0CCB">
          <w:rPr>
            <w:rStyle w:val="a4"/>
            <w:rFonts w:ascii="Times New Roman" w:hAnsi="Times New Roman"/>
            <w:sz w:val="28"/>
            <w:szCs w:val="28"/>
          </w:rPr>
          <w:t>четвертым пункта 29</w:t>
        </w:r>
      </w:hyperlink>
      <w:r w:rsidRPr="00FA0CCB">
        <w:rPr>
          <w:rFonts w:ascii="Times New Roman" w:hAnsi="Times New Roman"/>
          <w:sz w:val="28"/>
          <w:szCs w:val="28"/>
        </w:rPr>
        <w:t xml:space="preserve"> настоящего Порядка.</w:t>
      </w:r>
    </w:p>
    <w:p w:rsidR="00612FCF" w:rsidRPr="00FA0CCB" w:rsidRDefault="00612FCF" w:rsidP="00612FCF">
      <w:pPr>
        <w:rPr>
          <w:rFonts w:ascii="Times New Roman" w:hAnsi="Times New Roman"/>
          <w:sz w:val="28"/>
          <w:szCs w:val="28"/>
        </w:rPr>
      </w:pPr>
      <w:bookmarkStart w:id="37" w:name="sub_1031"/>
      <w:r w:rsidRPr="00FA0CCB">
        <w:rPr>
          <w:rFonts w:ascii="Times New Roman" w:hAnsi="Times New Roman"/>
          <w:sz w:val="28"/>
          <w:szCs w:val="28"/>
        </w:rPr>
        <w:t xml:space="preserve">31. В целях обеспечения эффективного мониторинга и контроля </w:t>
      </w:r>
      <w:r w:rsidRPr="00FA0CCB">
        <w:rPr>
          <w:rFonts w:ascii="Times New Roman" w:hAnsi="Times New Roman"/>
          <w:sz w:val="28"/>
          <w:szCs w:val="28"/>
        </w:rPr>
        <w:lastRenderedPageBreak/>
        <w:t>реализации мероприятий муниципальной программы ответственный исполнитель одновременно с планом реализации муниципальной программы разрабатывает детальный план-график реализации муниципальной программы на очередной финансовый год и плановый период. Этот план-график разрабатывается в соответствии с методическими указаниями и содержит перечень мероприятий и контрольных событий муниципальной программы с указанием их сроков и ожидаемых результатов, а также бюджетных ассигнований.</w:t>
      </w:r>
    </w:p>
    <w:bookmarkEnd w:id="37"/>
    <w:p w:rsidR="00612FCF" w:rsidRPr="00FA0CCB" w:rsidRDefault="00612FCF" w:rsidP="00612FCF">
      <w:pPr>
        <w:rPr>
          <w:rFonts w:ascii="Times New Roman" w:hAnsi="Times New Roman"/>
          <w:sz w:val="28"/>
          <w:szCs w:val="28"/>
        </w:rPr>
      </w:pPr>
      <w:r w:rsidRPr="00FA0CCB">
        <w:rPr>
          <w:rFonts w:ascii="Times New Roman" w:hAnsi="Times New Roman"/>
          <w:sz w:val="28"/>
          <w:szCs w:val="28"/>
        </w:rPr>
        <w:t>Согласованный с управлением сельского хозяйства, экономического анализа и торговли Администрации Кадошкинского муниципального района Республики Мордовия и Финансовым управлением Администрации Кадошкинского муниципального района Республики Мордовия указанный план-график утверждается ответственным исполнителем муниципальной программы. Внесение изменений в план-график осуществляется по согласованию с управлением сельского хозяйства, экономического анализа и прогнозирования Администрации Кадошкинского муниципального района Республики Мордовия и Финансовым управлением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38" w:name="sub_1032"/>
      <w:r w:rsidRPr="00FA0CCB">
        <w:rPr>
          <w:rFonts w:ascii="Times New Roman" w:hAnsi="Times New Roman"/>
          <w:sz w:val="28"/>
          <w:szCs w:val="28"/>
        </w:rPr>
        <w:t>32. Годовой отчет о ходе реализации и оценке эффективности муниципальной программы (далее - годовой отчет) подготавливается ответственным исполнителем совместно с соисполнителями до 1 марта года, следующего за отчетным, и направляется Главе Кадошкинского муниципального района Республики Мордовия, управление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w:t>
      </w:r>
    </w:p>
    <w:bookmarkEnd w:id="38"/>
    <w:p w:rsidR="00612FCF" w:rsidRPr="00FA0CCB" w:rsidRDefault="00612FCF" w:rsidP="00612FCF">
      <w:pPr>
        <w:rPr>
          <w:rFonts w:ascii="Times New Roman" w:hAnsi="Times New Roman"/>
          <w:sz w:val="28"/>
          <w:szCs w:val="28"/>
        </w:rPr>
      </w:pPr>
      <w:r w:rsidRPr="00FA0CCB">
        <w:rPr>
          <w:rFonts w:ascii="Times New Roman" w:hAnsi="Times New Roman"/>
          <w:sz w:val="28"/>
          <w:szCs w:val="28"/>
        </w:rPr>
        <w:t>Подготовка годового отчета производится в соответствии с методическими указаниями.</w:t>
      </w:r>
    </w:p>
    <w:p w:rsidR="00612FCF" w:rsidRPr="00FA0CCB" w:rsidRDefault="00612FCF" w:rsidP="00612FCF">
      <w:pPr>
        <w:rPr>
          <w:rFonts w:ascii="Times New Roman" w:hAnsi="Times New Roman"/>
          <w:sz w:val="28"/>
          <w:szCs w:val="28"/>
        </w:rPr>
      </w:pPr>
      <w:bookmarkStart w:id="39" w:name="sub_1033"/>
      <w:r w:rsidRPr="00FA0CCB">
        <w:rPr>
          <w:rFonts w:ascii="Times New Roman" w:hAnsi="Times New Roman"/>
          <w:sz w:val="28"/>
          <w:szCs w:val="28"/>
        </w:rPr>
        <w:t>33. Годовой отчет содержит:</w:t>
      </w:r>
    </w:p>
    <w:bookmarkEnd w:id="39"/>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конкретные результаты, достигнутые за отчетный период;</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перечень мероприятий, выполненных и не выполненных (с указанием причин) в установленные сроки;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анализ факторов, повлиявших на ход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данные об использовании бюджетных ассигнований и иных средств на выполнение мероприятий;</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информацию о внесенных ответственным исполнителем изменениях в муниципальную программу;</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6) предложения по дальнейшей реализации муниципальной программы (в том числе по оптимизации бюджетных расходов на реализацию основных мероприятий муниципальной программы и корректировке целевых показателей (индикаторов0 реализации программы на текущий финансовый год и плановый период).</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7) иную информацию в соответствии с методическими указаниями.</w:t>
      </w:r>
    </w:p>
    <w:p w:rsidR="00612FCF" w:rsidRPr="00FA0CCB" w:rsidRDefault="00612FCF" w:rsidP="00612FCF">
      <w:pPr>
        <w:rPr>
          <w:rFonts w:ascii="Times New Roman" w:hAnsi="Times New Roman"/>
          <w:sz w:val="28"/>
          <w:szCs w:val="28"/>
        </w:rPr>
      </w:pPr>
      <w:bookmarkStart w:id="40" w:name="sub_1034"/>
      <w:r w:rsidRPr="00FA0CCB">
        <w:rPr>
          <w:rFonts w:ascii="Times New Roman" w:hAnsi="Times New Roman"/>
          <w:sz w:val="28"/>
          <w:szCs w:val="28"/>
        </w:rPr>
        <w:t>34. Форма годового отчета утверждается Администрацией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41" w:name="sub_1035"/>
      <w:bookmarkEnd w:id="40"/>
      <w:r w:rsidRPr="00FA0CCB">
        <w:rPr>
          <w:rFonts w:ascii="Times New Roman" w:hAnsi="Times New Roman"/>
          <w:sz w:val="28"/>
          <w:szCs w:val="28"/>
        </w:rPr>
        <w:t xml:space="preserve">35. Управление сельского хозяйства, экономического анализа и торговли </w:t>
      </w:r>
      <w:r w:rsidRPr="00FA0CCB">
        <w:rPr>
          <w:rFonts w:ascii="Times New Roman" w:hAnsi="Times New Roman"/>
          <w:sz w:val="28"/>
          <w:szCs w:val="28"/>
        </w:rPr>
        <w:lastRenderedPageBreak/>
        <w:t>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 в 20-дневный срок со дня получения от ответственного исполнителя годового отчета направляют свои заключения Главе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42" w:name="sub_1036"/>
      <w:bookmarkEnd w:id="41"/>
      <w:r w:rsidRPr="00FA0CCB">
        <w:rPr>
          <w:rFonts w:ascii="Times New Roman" w:hAnsi="Times New Roman"/>
          <w:sz w:val="28"/>
          <w:szCs w:val="28"/>
        </w:rPr>
        <w:t>36. Доклад ответственного исполнителя о ходе реализации муниципальной программы при необходимости заслушивается на совещаниях в Администрации Кадошкинского муниципального района Республики Мордовия в соответствии с решением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43" w:name="sub_1037"/>
      <w:bookmarkEnd w:id="42"/>
      <w:r w:rsidRPr="00FA0CCB">
        <w:rPr>
          <w:rFonts w:ascii="Times New Roman" w:hAnsi="Times New Roman"/>
          <w:sz w:val="28"/>
          <w:szCs w:val="28"/>
        </w:rPr>
        <w:t>37. В месячный срок до дня рассмотрения доклада ответственного исполнителя о ходе реализации муниципальной программы в Администрации Кадошкинского муниципального района Республики Мордовия ответственный исполнитель направляет соответствующие материалы в Администрацию Кадошкинского муниципального района Республики Мордовия, управление сельского хозяйства, экономического анализа и прогнозирования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w:t>
      </w:r>
    </w:p>
    <w:bookmarkEnd w:id="43"/>
    <w:p w:rsidR="00612FCF" w:rsidRPr="00FA0CCB" w:rsidRDefault="00612FCF" w:rsidP="00612FCF">
      <w:pPr>
        <w:rPr>
          <w:rFonts w:ascii="Times New Roman" w:hAnsi="Times New Roman"/>
          <w:sz w:val="28"/>
          <w:szCs w:val="28"/>
        </w:rPr>
      </w:pPr>
      <w:r w:rsidRPr="00FA0CCB">
        <w:rPr>
          <w:rFonts w:ascii="Times New Roman" w:hAnsi="Times New Roman"/>
          <w:sz w:val="28"/>
          <w:szCs w:val="28"/>
        </w:rPr>
        <w:t>Требования к указанным материалам определяются в соответствии с методическими указаниями.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Управление сельского хозяйства, экономического анализа и торговли Администрации Кадошкинского муниципального района Республики Мордовия и Финансовое управление Администрации Кадошкинского муниципального района Республики Мордовия не позднее чем за 14 дней до дня рассмотрения вопроса представляют в Администрацию Кадошкинского муниципального района Республики Мордовия заключения на материалы ответственного исполнителя.</w:t>
      </w:r>
    </w:p>
    <w:p w:rsidR="00612FCF" w:rsidRPr="00FA0CCB" w:rsidRDefault="00612FCF" w:rsidP="00612FCF">
      <w:pPr>
        <w:rPr>
          <w:rFonts w:ascii="Times New Roman" w:hAnsi="Times New Roman"/>
          <w:sz w:val="28"/>
          <w:szCs w:val="28"/>
        </w:rPr>
      </w:pPr>
      <w:bookmarkStart w:id="44" w:name="sub_1038"/>
      <w:r w:rsidRPr="00FA0CCB">
        <w:rPr>
          <w:rFonts w:ascii="Times New Roman" w:hAnsi="Times New Roman"/>
          <w:sz w:val="28"/>
          <w:szCs w:val="28"/>
        </w:rPr>
        <w:t>38. Финансовое управление Администрации Кадошкинского муниципального района Республики Мордовия в срок до 1 марта года, следующего за отчетным годом, представляет в управление сельского хозяйства, экономического анализа и торговли Администрации Кадошкинского муниципального района Республики Мордовия информацию о кассовых расходах бюджета Кадошкинского муниципального района Республики Мордовия на реализацию муниципальных программ.</w:t>
      </w:r>
    </w:p>
    <w:p w:rsidR="00612FCF" w:rsidRPr="00FA0CCB" w:rsidRDefault="00612FCF" w:rsidP="00612FCF">
      <w:pPr>
        <w:rPr>
          <w:rFonts w:ascii="Times New Roman" w:hAnsi="Times New Roman"/>
          <w:sz w:val="28"/>
          <w:szCs w:val="28"/>
        </w:rPr>
      </w:pPr>
      <w:bookmarkStart w:id="45" w:name="sub_1039"/>
      <w:bookmarkEnd w:id="44"/>
      <w:r w:rsidRPr="00FA0CCB">
        <w:rPr>
          <w:rFonts w:ascii="Times New Roman" w:hAnsi="Times New Roman"/>
          <w:sz w:val="28"/>
          <w:szCs w:val="28"/>
        </w:rPr>
        <w:t>39. Управление сельского хозяйства, экономического анализа и торговли Администрации Кадошкинского муниципального района Республики Мордовия ежегодно, до 1 апреля года, следующего за отчетным, разрабатывает и представляет Главе Кадошкинского муниципального района Республики Мордовия сводный годовой доклад о ходе реализации и оценке эффективности муниципальных программ, который содержит:</w:t>
      </w:r>
    </w:p>
    <w:bookmarkEnd w:id="45"/>
    <w:p w:rsidR="00612FCF" w:rsidRPr="00FA0CCB" w:rsidRDefault="00612FCF" w:rsidP="00612FCF">
      <w:pPr>
        <w:rPr>
          <w:rFonts w:ascii="Times New Roman" w:hAnsi="Times New Roman"/>
          <w:sz w:val="28"/>
          <w:szCs w:val="28"/>
        </w:rPr>
      </w:pPr>
      <w:r w:rsidRPr="00FA0CCB">
        <w:rPr>
          <w:rFonts w:ascii="Times New Roman" w:hAnsi="Times New Roman"/>
          <w:sz w:val="28"/>
          <w:szCs w:val="28"/>
        </w:rPr>
        <w:t>1) сведения об основных результатах реализации муниципальных программ за отчетный период;</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сведения о степени соответствия установленных и достигнутых целевых индикаторов и показателей муниципальных программ за отчетный год;</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сведения о выполнении расходных обязательств Кадошкинского муниципального района Республики Мордовия, связанных с реализацией муниципальных программ;</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lastRenderedPageBreak/>
        <w:t>4) оценку деятельности ответственных исполнителей в части, касающейся реализации муниципальных программ;</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при необходимости - предложения об изменении форм и методов управления реализацией муниципальной программы, о сокращении (увеличении) финансирования и (или) досрочном прекращении отдельных мероприятий или муниципальной программы в целом.</w:t>
      </w:r>
    </w:p>
    <w:p w:rsidR="00612FCF" w:rsidRPr="00FA0CCB" w:rsidRDefault="00612FCF" w:rsidP="00612FCF">
      <w:pPr>
        <w:rPr>
          <w:rFonts w:ascii="Times New Roman" w:hAnsi="Times New Roman"/>
          <w:sz w:val="28"/>
          <w:szCs w:val="28"/>
        </w:rPr>
      </w:pPr>
      <w:bookmarkStart w:id="46" w:name="sub_1040"/>
      <w:r w:rsidRPr="00FA0CCB">
        <w:rPr>
          <w:rFonts w:ascii="Times New Roman" w:hAnsi="Times New Roman"/>
          <w:sz w:val="28"/>
          <w:szCs w:val="28"/>
        </w:rPr>
        <w:t xml:space="preserve">40. Годовой отчет подлежит размещению на официальном сайте органов местного самоуправления Кадошкинского муниципального района Республики Мордовия в сети </w:t>
      </w:r>
      <w:r>
        <w:rPr>
          <w:rFonts w:ascii="Times New Roman" w:hAnsi="Times New Roman"/>
          <w:sz w:val="28"/>
          <w:szCs w:val="28"/>
        </w:rPr>
        <w:t>«</w:t>
      </w:r>
      <w:r w:rsidRPr="00FA0CCB">
        <w:rPr>
          <w:rFonts w:ascii="Times New Roman" w:hAnsi="Times New Roman"/>
          <w:sz w:val="28"/>
          <w:szCs w:val="28"/>
        </w:rPr>
        <w:t>Интернет</w:t>
      </w:r>
      <w:r>
        <w:rPr>
          <w:rFonts w:ascii="Times New Roman" w:hAnsi="Times New Roman"/>
          <w:sz w:val="28"/>
          <w:szCs w:val="28"/>
        </w:rPr>
        <w:t>».</w:t>
      </w:r>
      <w:r w:rsidRPr="00FA0CCB">
        <w:rPr>
          <w:rFonts w:ascii="Times New Roman" w:hAnsi="Times New Roman"/>
          <w:sz w:val="28"/>
          <w:szCs w:val="28"/>
        </w:rPr>
        <w:t xml:space="preserve"> </w:t>
      </w:r>
    </w:p>
    <w:bookmarkEnd w:id="46"/>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Сводный годовой доклад о ходе реализации и оценке эффективности муниципальных программ Кадошкинского муниципального района Республики Мордовия подлежит размещению на официальном сайте органов местного самоуправления Кадошкинского муниципального района Республики Мордовия в сети </w:t>
      </w:r>
      <w:r>
        <w:rPr>
          <w:rFonts w:ascii="Times New Roman" w:hAnsi="Times New Roman"/>
          <w:sz w:val="28"/>
          <w:szCs w:val="28"/>
        </w:rPr>
        <w:t>«</w:t>
      </w:r>
      <w:r w:rsidRPr="00FA0CCB">
        <w:rPr>
          <w:rFonts w:ascii="Times New Roman" w:hAnsi="Times New Roman"/>
          <w:sz w:val="28"/>
          <w:szCs w:val="28"/>
        </w:rPr>
        <w:t>Интернет</w:t>
      </w:r>
      <w:r>
        <w:rPr>
          <w:rFonts w:ascii="Times New Roman" w:hAnsi="Times New Roman"/>
          <w:sz w:val="28"/>
          <w:szCs w:val="28"/>
        </w:rPr>
        <w:t>».</w:t>
      </w:r>
      <w:r w:rsidRPr="00FA0CCB">
        <w:rPr>
          <w:rFonts w:ascii="Times New Roman" w:hAnsi="Times New Roman"/>
          <w:sz w:val="28"/>
          <w:szCs w:val="28"/>
        </w:rPr>
        <w:t xml:space="preserve"> </w:t>
      </w:r>
    </w:p>
    <w:p w:rsidR="00612FCF" w:rsidRPr="00FA0CCB" w:rsidRDefault="00612FCF" w:rsidP="00612FCF">
      <w:pPr>
        <w:rPr>
          <w:rFonts w:ascii="Times New Roman" w:hAnsi="Times New Roman"/>
          <w:sz w:val="28"/>
          <w:szCs w:val="28"/>
        </w:rPr>
      </w:pPr>
      <w:bookmarkStart w:id="47" w:name="sub_1041"/>
      <w:r w:rsidRPr="00FA0CCB">
        <w:rPr>
          <w:rFonts w:ascii="Times New Roman" w:hAnsi="Times New Roman"/>
          <w:sz w:val="28"/>
          <w:szCs w:val="28"/>
        </w:rPr>
        <w:t>41. В целях контроля реализации муниципальных программ управлением сельского хозяйства,  экономического анализа и торговли Администрации Кадошкинского муниципального района Республики Мордовия на постоянной основе осуществляет мониторинг реализации муниципальных программ ответственным исполнителем и соисполнителями. Порядок проведения указанного мониторинга определяется в соответствии с методическими указаниями.</w:t>
      </w:r>
    </w:p>
    <w:p w:rsidR="00612FCF" w:rsidRPr="00FA0CCB" w:rsidRDefault="00612FCF" w:rsidP="00612FCF">
      <w:pPr>
        <w:rPr>
          <w:rFonts w:ascii="Times New Roman" w:hAnsi="Times New Roman"/>
          <w:sz w:val="28"/>
          <w:szCs w:val="28"/>
        </w:rPr>
      </w:pPr>
      <w:bookmarkStart w:id="48" w:name="sub_1042"/>
      <w:bookmarkEnd w:id="47"/>
      <w:r w:rsidRPr="00FA0CCB">
        <w:rPr>
          <w:rFonts w:ascii="Times New Roman" w:hAnsi="Times New Roman"/>
          <w:sz w:val="28"/>
          <w:szCs w:val="28"/>
        </w:rPr>
        <w:t>42. Финансовое управление Администрации Кадошкинского муниципального района Республики Мордовия представляет в управлением сельского хозяйства,  экономического анализа и торговли Администрации Кадошкинского муниципального района Республики Мордовия информацию, необходимую для проведения мониторинга реализации муниципальных программ в части их финансового обеспечения.</w:t>
      </w:r>
    </w:p>
    <w:p w:rsidR="00612FCF" w:rsidRPr="00FA0CCB" w:rsidRDefault="00612FCF" w:rsidP="00612FCF">
      <w:pPr>
        <w:rPr>
          <w:rFonts w:ascii="Times New Roman" w:hAnsi="Times New Roman"/>
          <w:sz w:val="28"/>
          <w:szCs w:val="28"/>
        </w:rPr>
      </w:pPr>
      <w:bookmarkStart w:id="49" w:name="sub_1043"/>
      <w:bookmarkEnd w:id="48"/>
      <w:r w:rsidRPr="00FA0CCB">
        <w:rPr>
          <w:rFonts w:ascii="Times New Roman" w:hAnsi="Times New Roman"/>
          <w:sz w:val="28"/>
          <w:szCs w:val="28"/>
        </w:rPr>
        <w:t>43. Результаты мониторинга реализации муниципальной программы рассматриваются на заседании Администрации Кадошкинского муниципального района Республики Мордовия не менее чем 2 раза в год.</w:t>
      </w:r>
    </w:p>
    <w:p w:rsidR="00612FCF" w:rsidRPr="00FA0CCB" w:rsidRDefault="00612FCF" w:rsidP="00612FCF">
      <w:pPr>
        <w:rPr>
          <w:rFonts w:ascii="Times New Roman" w:hAnsi="Times New Roman"/>
          <w:sz w:val="28"/>
          <w:szCs w:val="28"/>
        </w:rPr>
      </w:pPr>
      <w:bookmarkStart w:id="50" w:name="sub_1044"/>
      <w:bookmarkEnd w:id="49"/>
      <w:r w:rsidRPr="00FA0CCB">
        <w:rPr>
          <w:rFonts w:ascii="Times New Roman" w:hAnsi="Times New Roman"/>
          <w:sz w:val="28"/>
          <w:szCs w:val="28"/>
        </w:rPr>
        <w:t>44. Координация исполнения и предварительное рассмотрение результатов мониторинга реализации муниципальных программ осуществляются заместителями Главы Кадошкинского муниципального района Республики Мордовия в соответствии с распределением обязанностей.</w:t>
      </w:r>
    </w:p>
    <w:p w:rsidR="00612FCF" w:rsidRPr="00FA0CCB" w:rsidRDefault="00612FCF" w:rsidP="00612FCF">
      <w:pPr>
        <w:rPr>
          <w:rFonts w:ascii="Times New Roman" w:hAnsi="Times New Roman"/>
          <w:sz w:val="28"/>
          <w:szCs w:val="28"/>
        </w:rPr>
      </w:pPr>
      <w:bookmarkStart w:id="51" w:name="sub_1045"/>
      <w:bookmarkEnd w:id="50"/>
      <w:r w:rsidRPr="00FA0CCB">
        <w:rPr>
          <w:rFonts w:ascii="Times New Roman" w:hAnsi="Times New Roman"/>
          <w:sz w:val="28"/>
          <w:szCs w:val="28"/>
        </w:rPr>
        <w:t>45. По результатам оценки эффективности муниципальной программы Администрация Кадошкинского муниципального района Республики Мордовия может принять решение о сокращении на очередной финансовый год и плановый период бюджетных ассигнований на ее реализацию или о досрочном прекращении реализации отдельных мероприятий или муниципальной программы в целом начиная с очередного финансового года.</w:t>
      </w:r>
    </w:p>
    <w:p w:rsidR="00612FCF" w:rsidRPr="00FA0CCB" w:rsidRDefault="00612FCF" w:rsidP="00612FCF">
      <w:pPr>
        <w:rPr>
          <w:rFonts w:ascii="Times New Roman" w:hAnsi="Times New Roman"/>
          <w:sz w:val="28"/>
          <w:szCs w:val="28"/>
        </w:rPr>
      </w:pPr>
      <w:bookmarkStart w:id="52" w:name="sub_1046"/>
      <w:bookmarkEnd w:id="51"/>
      <w:r w:rsidRPr="00FA0CCB">
        <w:rPr>
          <w:rFonts w:ascii="Times New Roman" w:hAnsi="Times New Roman"/>
          <w:sz w:val="28"/>
          <w:szCs w:val="28"/>
        </w:rPr>
        <w:t>46. Внесение изменений в целевые программы, включенные в муниципальную программу, или ведомственные целевые программы, включенные в подпрограммы, осуществляется в порядке, установленном для муниципальных или ведомственных целевых программ.</w:t>
      </w:r>
    </w:p>
    <w:bookmarkEnd w:id="52"/>
    <w:p w:rsidR="00612FCF" w:rsidRPr="00FA0CCB" w:rsidRDefault="00612FCF" w:rsidP="00612FCF">
      <w:pPr>
        <w:rPr>
          <w:rFonts w:ascii="Times New Roman" w:hAnsi="Times New Roman"/>
          <w:sz w:val="28"/>
          <w:szCs w:val="28"/>
        </w:rPr>
      </w:pPr>
      <w:r w:rsidRPr="00FA0CCB">
        <w:rPr>
          <w:rFonts w:ascii="Times New Roman" w:hAnsi="Times New Roman"/>
          <w:sz w:val="28"/>
          <w:szCs w:val="28"/>
        </w:rPr>
        <w:t>Внесение изменений в отдельные мероприятия муниципальной программы в части строек и объектов осуществляется при необходимости соисполнителем, ответственным за реализацию указанного мероприятия.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lastRenderedPageBreak/>
        <w:t>Внесение изменений в сводную бюджетную роспись бюджета Кадошкинского муниципального района Республики Мордовия в части расходов, направляемых на финансирование муниципальных программ, осуществляется Финансовым управлением Администрации Кадошкинского муниципального района Республики Мордовия в соответствии с нормативными правовыми актами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53" w:name="sub_1047"/>
      <w:r w:rsidRPr="00FA0CCB">
        <w:rPr>
          <w:rFonts w:ascii="Times New Roman" w:hAnsi="Times New Roman"/>
          <w:sz w:val="28"/>
          <w:szCs w:val="28"/>
        </w:rPr>
        <w:t>47. Внесение иных изменений в муниципальную программу, оказывающих влияние на параметры муниципальной программы, утвержденные Администрацией Кадошкинского муниципального района Республики Мордовия, осуществляется по инициативе ответственного исполнителя либо во исполнение поручений Главы Кадошкинского муниципального района Республики Мордовия, в том числе по результатам мониторинга реализации муниципальных программ, в порядке, предусмотренном для утверждения проектов муниципальных программ (за исключением установленных для утверждения проектов муниципальных программ сроков).</w:t>
      </w:r>
    </w:p>
    <w:bookmarkEnd w:id="53"/>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bookmarkStart w:id="54" w:name="sub_1600"/>
      <w:r w:rsidRPr="00FA0CCB">
        <w:rPr>
          <w:rFonts w:ascii="Times New Roman" w:hAnsi="Times New Roman"/>
          <w:sz w:val="28"/>
          <w:szCs w:val="28"/>
        </w:rPr>
        <w:t>VI. Полномочия ответственного исполнителя, соисполнителей и участников муниципальной программы при разработке и реализации муниципальных программ</w:t>
      </w:r>
    </w:p>
    <w:bookmarkEnd w:id="54"/>
    <w:p w:rsidR="00612FCF" w:rsidRPr="00FA0CCB" w:rsidRDefault="00612FCF" w:rsidP="00612FCF">
      <w:pPr>
        <w:rPr>
          <w:rFonts w:ascii="Times New Roman" w:hAnsi="Times New Roman"/>
          <w:sz w:val="28"/>
          <w:szCs w:val="28"/>
        </w:rPr>
      </w:pPr>
    </w:p>
    <w:p w:rsidR="00612FCF" w:rsidRPr="00FA0CCB" w:rsidRDefault="00612FCF" w:rsidP="00612FCF">
      <w:pPr>
        <w:rPr>
          <w:rFonts w:ascii="Times New Roman" w:hAnsi="Times New Roman"/>
          <w:sz w:val="28"/>
          <w:szCs w:val="28"/>
        </w:rPr>
      </w:pPr>
      <w:bookmarkStart w:id="55" w:name="sub_1048"/>
      <w:r w:rsidRPr="00FA0CCB">
        <w:rPr>
          <w:rFonts w:ascii="Times New Roman" w:hAnsi="Times New Roman"/>
          <w:sz w:val="28"/>
          <w:szCs w:val="28"/>
        </w:rPr>
        <w:t>48. Ответственный исполнитель:</w:t>
      </w:r>
    </w:p>
    <w:bookmarkEnd w:id="55"/>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обеспечивает разработку муниципальной программы, ее согласование с соисполнителями и внесение в установленном порядке Главе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формирует структуру муниципальной программы, а также перечень соисполнителей и участников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организует реализацию муниципальной программы, принимает решение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целевых индикаторов и показателей муниципальной программы, а также конечных результатов ее реализации;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предоставляет по запросу управления экономического анализа и прогнозирования Администрации Кадошкинского муниципального района Республики Мордовия и Финансового управления Администрации Кадошкинского муниципального района Республики Мордовия сведения, необходимые для проведения мониторинга реализации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запрашивает у соисполнителей и участников муниципальной программы информацию, необходимую для подготовки ответов на запросы управления экономического анализа и прогнозирования Администрации Кадошкинского муниципального района Республики Мордовия и Финансового управления Администрации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6) проводит оценку эффективности мероприятий муниципальной программы в соответствии с методическими указаниями;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7)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отчета;</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lastRenderedPageBreak/>
        <w:t>8) рекомендует соисполнителям и участниками муниципальной программы осуществить разработку отдельных мероприятий и планов, в том числе в форме ведомственной целевой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9) подготавливает годовой отчет и представляет его в управление сельского хозяйства, экономического анализа и торговли Администрации Кадошкинского муниципального района Республики Мордовия, Финансовое управление Администрации Кадошкинского муниципального района Республики Мордовия и Главе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bookmarkStart w:id="56" w:name="sub_1049"/>
      <w:r w:rsidRPr="00FA0CCB">
        <w:rPr>
          <w:rFonts w:ascii="Times New Roman" w:hAnsi="Times New Roman"/>
          <w:sz w:val="28"/>
          <w:szCs w:val="28"/>
        </w:rPr>
        <w:t>49. Соисполнители:</w:t>
      </w:r>
    </w:p>
    <w:bookmarkEnd w:id="56"/>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обеспечивают разработку и реализацию подпрограммы (подпрограмм), согласование проекта муниципальной программы с участниками муниципальной программы в части соответствующей подпрограммы (подпрограмм), в реализации которой предполагается их участие;</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осуществляют реализацию мероприятий муниципальной программы в рамках своей компетенции;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3) запрашивают у участников муниципальной программы информацию, необходимую для подготовки ответов на запросы ответственного исполнителя, а также информацию, необходимую для проведения оценки эффективности муниципальной программы и подготовки годового отчета;</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представляют в установленный срок ответственному исполнителю необходимую информацию для подготовки ответов на запросы управления сельского хозяйства, экономического анализа и торговли Администрации Кадошкинского муниципального района Республики Мордовия и Финансового управления Администрации Кадошкинского муниципального района Республики Мордовия, а также отчет о ходе реализации мероприятий муниципальной 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представляют ответственному исполнителю информацию, необходимую для проведения оценки эффективности муниципальной программы и подготовки годового отчета;</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6)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612FCF" w:rsidRPr="00FA0CCB" w:rsidRDefault="00612FCF" w:rsidP="00612FCF">
      <w:pPr>
        <w:rPr>
          <w:rFonts w:ascii="Times New Roman" w:hAnsi="Times New Roman"/>
          <w:sz w:val="28"/>
          <w:szCs w:val="28"/>
        </w:rPr>
      </w:pPr>
      <w:bookmarkStart w:id="57" w:name="sub_1050"/>
      <w:r w:rsidRPr="00FA0CCB">
        <w:rPr>
          <w:rFonts w:ascii="Times New Roman" w:hAnsi="Times New Roman"/>
          <w:sz w:val="28"/>
          <w:szCs w:val="28"/>
        </w:rPr>
        <w:t>50. Участники муниципальной программы:</w:t>
      </w:r>
    </w:p>
    <w:bookmarkEnd w:id="57"/>
    <w:p w:rsidR="00612FCF" w:rsidRPr="00FA0CCB" w:rsidRDefault="00612FCF" w:rsidP="00612FCF">
      <w:pPr>
        <w:rPr>
          <w:rFonts w:ascii="Times New Roman" w:hAnsi="Times New Roman"/>
          <w:sz w:val="28"/>
          <w:szCs w:val="28"/>
        </w:rPr>
      </w:pPr>
      <w:r w:rsidRPr="00FA0CCB">
        <w:rPr>
          <w:rFonts w:ascii="Times New Roman" w:hAnsi="Times New Roman"/>
          <w:sz w:val="28"/>
          <w:szCs w:val="28"/>
        </w:rPr>
        <w:t>1) осуществляют реализацию мероприятий муниципальной программы в рамках своей компетенции;</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2)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 в реализации которых предполагается их участие;</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 xml:space="preserve">3) представляют ответственному исполнителю и соисполнителю необходимую информацию для подготовки ответов на запросы управления сельского хозяйства, экономического анализа и торговли Администрации Кадошкинского муниципального района Республики Мордовия и Финансового управления Администрации Кадошкинского муниципального района Республики Мордовия, а также отчет о ходе реализации мероприятий муниципальной </w:t>
      </w:r>
      <w:r w:rsidRPr="00FA0CCB">
        <w:rPr>
          <w:rFonts w:ascii="Times New Roman" w:hAnsi="Times New Roman"/>
          <w:sz w:val="28"/>
          <w:szCs w:val="28"/>
        </w:rPr>
        <w:lastRenderedPageBreak/>
        <w:t>программы;</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4) представляют ответственному исполнителю и соисполнителю информацию, необходимую для проведения оценки эффективности муниципальной программы и подготовки годового отчета;</w:t>
      </w:r>
    </w:p>
    <w:p w:rsidR="00612FCF" w:rsidRPr="00FA0CCB" w:rsidRDefault="00612FCF" w:rsidP="00612FCF">
      <w:pPr>
        <w:rPr>
          <w:rFonts w:ascii="Times New Roman" w:hAnsi="Times New Roman"/>
          <w:sz w:val="28"/>
          <w:szCs w:val="28"/>
        </w:rPr>
      </w:pPr>
      <w:r w:rsidRPr="00FA0CCB">
        <w:rPr>
          <w:rFonts w:ascii="Times New Roman" w:hAnsi="Times New Roman"/>
          <w:sz w:val="28"/>
          <w:szCs w:val="28"/>
        </w:rPr>
        <w:t>5) представляют ответственному исполнителю и соисполнителю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мероприятий муниципальной программы.</w:t>
      </w:r>
    </w:p>
    <w:p w:rsidR="00612FCF" w:rsidRPr="00FA0CCB" w:rsidRDefault="00612FCF" w:rsidP="00612FCF">
      <w:pPr>
        <w:rPr>
          <w:rFonts w:ascii="Times New Roman" w:hAnsi="Times New Roman"/>
          <w:sz w:val="28"/>
          <w:szCs w:val="28"/>
        </w:rPr>
      </w:pPr>
    </w:p>
    <w:p w:rsidR="00612FCF" w:rsidRPr="00FA0CCB" w:rsidRDefault="00612FCF" w:rsidP="00612FCF">
      <w:pPr>
        <w:ind w:firstLine="698"/>
        <w:jc w:val="right"/>
        <w:rPr>
          <w:rFonts w:ascii="Times New Roman" w:hAnsi="Times New Roman"/>
          <w:b/>
          <w:sz w:val="28"/>
          <w:szCs w:val="28"/>
        </w:rPr>
      </w:pPr>
      <w:bookmarkStart w:id="58" w:name="sub_100"/>
      <w:r w:rsidRPr="00FA0CCB">
        <w:rPr>
          <w:rStyle w:val="a3"/>
          <w:rFonts w:ascii="Times New Roman" w:hAnsi="Times New Roman"/>
          <w:b w:val="0"/>
          <w:bCs/>
          <w:sz w:val="28"/>
          <w:szCs w:val="28"/>
        </w:rPr>
        <w:t>Приложение</w:t>
      </w:r>
    </w:p>
    <w:bookmarkEnd w:id="58"/>
    <w:p w:rsidR="00612FCF" w:rsidRPr="00FA0CCB" w:rsidRDefault="00612FCF" w:rsidP="00612FCF">
      <w:pPr>
        <w:ind w:firstLine="698"/>
        <w:jc w:val="right"/>
        <w:rPr>
          <w:rFonts w:ascii="Times New Roman" w:hAnsi="Times New Roman"/>
          <w:b/>
          <w:sz w:val="28"/>
          <w:szCs w:val="28"/>
        </w:rPr>
      </w:pPr>
      <w:r w:rsidRPr="00FA0CCB">
        <w:rPr>
          <w:rStyle w:val="a3"/>
          <w:rFonts w:ascii="Times New Roman" w:hAnsi="Times New Roman"/>
          <w:b w:val="0"/>
          <w:bCs/>
          <w:sz w:val="28"/>
          <w:szCs w:val="28"/>
        </w:rPr>
        <w:t xml:space="preserve">к </w:t>
      </w:r>
      <w:hyperlink w:anchor="sub_1000" w:history="1">
        <w:r w:rsidRPr="00FA0CCB">
          <w:rPr>
            <w:rStyle w:val="a4"/>
            <w:rFonts w:ascii="Times New Roman" w:hAnsi="Times New Roman"/>
            <w:sz w:val="28"/>
            <w:szCs w:val="28"/>
          </w:rPr>
          <w:t>Порядку</w:t>
        </w:r>
      </w:hyperlink>
      <w:r w:rsidRPr="00FA0CCB">
        <w:rPr>
          <w:rStyle w:val="a3"/>
          <w:rFonts w:ascii="Times New Roman" w:hAnsi="Times New Roman"/>
          <w:b w:val="0"/>
          <w:bCs/>
          <w:sz w:val="28"/>
          <w:szCs w:val="28"/>
        </w:rPr>
        <w:t xml:space="preserve"> разработки, реализации и</w:t>
      </w:r>
    </w:p>
    <w:p w:rsidR="00612FCF" w:rsidRPr="00FA0CCB" w:rsidRDefault="00612FCF" w:rsidP="00612FCF">
      <w:pPr>
        <w:ind w:firstLine="698"/>
        <w:jc w:val="right"/>
        <w:rPr>
          <w:rFonts w:ascii="Times New Roman" w:hAnsi="Times New Roman"/>
          <w:b/>
          <w:sz w:val="28"/>
          <w:szCs w:val="28"/>
        </w:rPr>
      </w:pPr>
      <w:r w:rsidRPr="00FA0CCB">
        <w:rPr>
          <w:rStyle w:val="a3"/>
          <w:rFonts w:ascii="Times New Roman" w:hAnsi="Times New Roman"/>
          <w:b w:val="0"/>
          <w:bCs/>
          <w:sz w:val="28"/>
          <w:szCs w:val="28"/>
        </w:rPr>
        <w:t>оценки эффективности муниципальных</w:t>
      </w:r>
    </w:p>
    <w:p w:rsidR="00612FCF" w:rsidRDefault="00612FCF" w:rsidP="00612FCF">
      <w:pPr>
        <w:ind w:firstLine="698"/>
        <w:jc w:val="right"/>
        <w:rPr>
          <w:rStyle w:val="a3"/>
          <w:rFonts w:ascii="Times New Roman" w:hAnsi="Times New Roman"/>
          <w:b w:val="0"/>
          <w:bCs/>
          <w:sz w:val="28"/>
          <w:szCs w:val="28"/>
        </w:rPr>
      </w:pPr>
      <w:r w:rsidRPr="00FA0CCB">
        <w:rPr>
          <w:rStyle w:val="a3"/>
          <w:rFonts w:ascii="Times New Roman" w:hAnsi="Times New Roman"/>
          <w:b w:val="0"/>
          <w:bCs/>
          <w:sz w:val="28"/>
          <w:szCs w:val="28"/>
        </w:rPr>
        <w:t xml:space="preserve">программ Кадошкинского муниципального района </w:t>
      </w:r>
    </w:p>
    <w:p w:rsidR="00612FCF" w:rsidRPr="00FA0CCB" w:rsidRDefault="00612FCF" w:rsidP="00612FCF">
      <w:pPr>
        <w:ind w:firstLine="698"/>
        <w:jc w:val="right"/>
        <w:rPr>
          <w:rFonts w:ascii="Times New Roman" w:hAnsi="Times New Roman"/>
          <w:b/>
          <w:sz w:val="28"/>
          <w:szCs w:val="28"/>
        </w:rPr>
      </w:pPr>
      <w:r w:rsidRPr="00FA0CCB">
        <w:rPr>
          <w:rStyle w:val="a3"/>
          <w:rFonts w:ascii="Times New Roman" w:hAnsi="Times New Roman"/>
          <w:b w:val="0"/>
          <w:bCs/>
          <w:sz w:val="28"/>
          <w:szCs w:val="28"/>
        </w:rPr>
        <w:t>Республики Мордовия</w:t>
      </w:r>
    </w:p>
    <w:p w:rsidR="00612FCF" w:rsidRPr="00FA0CCB" w:rsidRDefault="00612FCF" w:rsidP="00612FCF">
      <w:pPr>
        <w:rPr>
          <w:rFonts w:ascii="Times New Roman" w:hAnsi="Times New Roman"/>
          <w:sz w:val="28"/>
          <w:szCs w:val="28"/>
        </w:rPr>
      </w:pPr>
    </w:p>
    <w:p w:rsidR="00612FCF" w:rsidRPr="00FA0CCB" w:rsidRDefault="00612FCF" w:rsidP="00612FCF">
      <w:pPr>
        <w:pStyle w:val="1"/>
        <w:rPr>
          <w:rFonts w:ascii="Times New Roman" w:hAnsi="Times New Roman"/>
          <w:sz w:val="28"/>
          <w:szCs w:val="28"/>
        </w:rPr>
      </w:pPr>
      <w:r w:rsidRPr="00FA0CCB">
        <w:rPr>
          <w:rFonts w:ascii="Times New Roman" w:hAnsi="Times New Roman"/>
          <w:sz w:val="28"/>
          <w:szCs w:val="28"/>
        </w:rPr>
        <w:t>Паспорт</w:t>
      </w:r>
      <w:r w:rsidRPr="00FA0CCB">
        <w:rPr>
          <w:rFonts w:ascii="Times New Roman" w:hAnsi="Times New Roman"/>
          <w:sz w:val="28"/>
          <w:szCs w:val="28"/>
        </w:rPr>
        <w:br/>
        <w:t>муниципальной программы Кадошкинского муниципального района Республики Мордовия</w:t>
      </w:r>
    </w:p>
    <w:p w:rsidR="00612FCF" w:rsidRPr="00FA0CCB" w:rsidRDefault="00612FCF" w:rsidP="00612FCF">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3"/>
        <w:gridCol w:w="3473"/>
      </w:tblGrid>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Ответственный исполнитель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Соисполнители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Участники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Подпрограммы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Программно-целевые инструменты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Цели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Задачи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Целевые индикаторы и показатели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Этапы и сроки реализации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Объемы бюджетных ассигнований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r w:rsidR="00612FCF" w:rsidRPr="00FA0CCB" w:rsidTr="002E7E61">
        <w:tblPrEx>
          <w:tblCellMar>
            <w:top w:w="0" w:type="dxa"/>
            <w:bottom w:w="0" w:type="dxa"/>
          </w:tblCellMar>
        </w:tblPrEx>
        <w:tc>
          <w:tcPr>
            <w:tcW w:w="62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r w:rsidRPr="00FA0CCB">
              <w:rPr>
                <w:rFonts w:ascii="Times New Roman" w:hAnsi="Times New Roman" w:cs="Times New Roman"/>
                <w:sz w:val="28"/>
                <w:szCs w:val="28"/>
              </w:rPr>
              <w:t>Ожидаемые результаты реализации программы</w:t>
            </w:r>
          </w:p>
        </w:tc>
        <w:tc>
          <w:tcPr>
            <w:tcW w:w="3473" w:type="dxa"/>
            <w:tcBorders>
              <w:top w:val="nil"/>
              <w:left w:val="nil"/>
              <w:bottom w:val="nil"/>
              <w:right w:val="nil"/>
            </w:tcBorders>
          </w:tcPr>
          <w:p w:rsidR="00612FCF" w:rsidRPr="00FA0CCB" w:rsidRDefault="00612FCF" w:rsidP="002E7E61">
            <w:pPr>
              <w:pStyle w:val="aff8"/>
              <w:rPr>
                <w:rFonts w:ascii="Times New Roman" w:hAnsi="Times New Roman" w:cs="Times New Roman"/>
                <w:sz w:val="28"/>
                <w:szCs w:val="28"/>
              </w:rPr>
            </w:pPr>
          </w:p>
        </w:tc>
      </w:tr>
    </w:tbl>
    <w:p w:rsidR="00B9446B" w:rsidRPr="00612FCF" w:rsidRDefault="00B9446B" w:rsidP="00612FCF">
      <w:pPr>
        <w:rPr>
          <w:szCs w:val="28"/>
        </w:rPr>
      </w:pPr>
    </w:p>
    <w:sectPr w:rsidR="00B9446B" w:rsidRPr="00612FCF" w:rsidSect="00464388">
      <w:pgSz w:w="11900" w:h="16800"/>
      <w:pgMar w:top="709" w:right="800" w:bottom="709"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A8"/>
    <w:rsid w:val="000F3078"/>
    <w:rsid w:val="000F45D6"/>
    <w:rsid w:val="002E7E61"/>
    <w:rsid w:val="003D6065"/>
    <w:rsid w:val="00415A52"/>
    <w:rsid w:val="00464388"/>
    <w:rsid w:val="00510BA8"/>
    <w:rsid w:val="00516AB3"/>
    <w:rsid w:val="005D73EA"/>
    <w:rsid w:val="00612FCF"/>
    <w:rsid w:val="006132A4"/>
    <w:rsid w:val="006634B7"/>
    <w:rsid w:val="00742DA5"/>
    <w:rsid w:val="007E47C4"/>
    <w:rsid w:val="0081156B"/>
    <w:rsid w:val="008B23BE"/>
    <w:rsid w:val="008C7F70"/>
    <w:rsid w:val="009C2A43"/>
    <w:rsid w:val="009C6817"/>
    <w:rsid w:val="009E0C4A"/>
    <w:rsid w:val="00B44F64"/>
    <w:rsid w:val="00B46A7C"/>
    <w:rsid w:val="00B815BB"/>
    <w:rsid w:val="00B9446B"/>
    <w:rsid w:val="00CB37CC"/>
    <w:rsid w:val="00CE2E4C"/>
    <w:rsid w:val="00DD1C35"/>
    <w:rsid w:val="00FA0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6D7E4E6-72A0-4526-A7C6-A1E02BC5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6817"/>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qFormat/>
    <w:rPr>
      <w:b/>
      <w:color w:val="26282F"/>
    </w:rPr>
  </w:style>
  <w:style w:type="character" w:customStyle="1" w:styleId="a4">
    <w:name w:val="Гипертекстовая ссылка"/>
    <w:basedOn w:val="a3"/>
    <w:uiPriority w:val="99"/>
    <w:qFormat/>
    <w:rPr>
      <w:rFonts w:cs="Times New Roman"/>
      <w:b w:val="0"/>
      <w:color w:val="auto"/>
    </w:rPr>
  </w:style>
  <w:style w:type="character" w:customStyle="1" w:styleId="a5">
    <w:name w:val="Активная гипертекстовая ссылка"/>
    <w:basedOn w:val="a4"/>
    <w:uiPriority w:val="99"/>
    <w:rPr>
      <w:rFonts w:cs="Times New Roman"/>
      <w:b w:val="0"/>
      <w:color w:val="auto"/>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character" w:customStyle="1" w:styleId="ae">
    <w:name w:val="Заголовок Знак"/>
    <w:basedOn w:val="a0"/>
    <w:link w:val="ad"/>
    <w:uiPriority w:val="10"/>
    <w:locked/>
    <w:rPr>
      <w:rFonts w:asciiTheme="majorHAnsi" w:eastAsiaTheme="majorEastAsia" w:hAnsiTheme="majorHAnsi" w:cs="Times New Roman"/>
      <w:b/>
      <w:bCs/>
      <w:kern w:val="28"/>
      <w:sz w:val="32"/>
      <w:szCs w:val="32"/>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val="0"/>
      <w:color w:val="26282F"/>
      <w:shd w:val="clear" w:color="auto" w:fill="auto"/>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basedOn w:val="a3"/>
    <w:uiPriority w:val="99"/>
    <w:rPr>
      <w:rFonts w:cs="Times New Roman"/>
      <w:b w:val="0"/>
      <w:color w:val="000000"/>
      <w:shd w:val="clear" w:color="auto" w:fill="auto"/>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qFormat/>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н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val="0"/>
      <w:color w:val="auto"/>
    </w:rPr>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basedOn w:val="a3"/>
    <w:uiPriority w:val="99"/>
    <w:rPr>
      <w:rFonts w:cs="Times New Roman"/>
      <w:b w:val="0"/>
      <w:color w:val="26282F"/>
    </w:rPr>
  </w:style>
  <w:style w:type="character" w:customStyle="1" w:styleId="afff7">
    <w:name w:val="Сравнение редакций. Добавленный фрагмент"/>
    <w:uiPriority w:val="99"/>
    <w:rPr>
      <w:color w:val="000000"/>
      <w:shd w:val="clear" w:color="auto" w:fill="auto"/>
    </w:rPr>
  </w:style>
  <w:style w:type="character" w:customStyle="1" w:styleId="afff8">
    <w:name w:val="Сравнение редакций. Удаленный фрагмент"/>
    <w:uiPriority w:val="99"/>
    <w:rPr>
      <w:color w:val="000000"/>
      <w:shd w:val="clear" w:color="auto" w:fill="auto"/>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basedOn w:val="a4"/>
    <w:uiPriority w:val="99"/>
    <w:rPr>
      <w:rFonts w:cs="Times New Roman"/>
      <w:b w:val="0"/>
      <w:color w:val="auto"/>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basedOn w:val="a3"/>
    <w:uiPriority w:val="99"/>
    <w:rPr>
      <w:rFonts w:cs="Times New Roman"/>
      <w:b w:val="0"/>
      <w:strike/>
      <w:color w:val="auto"/>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Balloon Text"/>
    <w:basedOn w:val="a"/>
    <w:link w:val="affff2"/>
    <w:uiPriority w:val="99"/>
    <w:rsid w:val="00742DA5"/>
    <w:rPr>
      <w:rFonts w:ascii="Segoe UI" w:hAnsi="Segoe UI" w:cs="Segoe UI"/>
      <w:sz w:val="18"/>
      <w:szCs w:val="18"/>
    </w:rPr>
  </w:style>
  <w:style w:type="character" w:customStyle="1" w:styleId="affff2">
    <w:name w:val="Текст выноски Знак"/>
    <w:basedOn w:val="a0"/>
    <w:link w:val="affff1"/>
    <w:uiPriority w:val="99"/>
    <w:locked/>
    <w:rsid w:val="00742D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5502</Words>
  <Characters>31365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РЕСПУБЛИКА МОРДОВИЯ</vt:lpstr>
    </vt:vector>
  </TitlesOfParts>
  <Company>НПП "Гарант-Сервис"</Company>
  <LinksUpToDate>false</LinksUpToDate>
  <CharactersWithSpaces>36794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subject/>
  <dc:creator>НПП "Гарант-Сервис"</dc:creator>
  <cp:keywords/>
  <dc:description>Документ экспортирован из системы ГАРАНТ</dc:description>
  <cp:lastModifiedBy>ws15</cp:lastModifiedBy>
  <cp:revision>2</cp:revision>
  <cp:lastPrinted>2025-07-04T08:24:00Z</cp:lastPrinted>
  <dcterms:created xsi:type="dcterms:W3CDTF">2025-07-09T12:48:00Z</dcterms:created>
  <dcterms:modified xsi:type="dcterms:W3CDTF">2025-07-09T12:48:00Z</dcterms:modified>
</cp:coreProperties>
</file>