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F06" w:rsidRPr="002B1F06" w:rsidRDefault="002B1F06" w:rsidP="002B1F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1F06">
        <w:rPr>
          <w:rFonts w:ascii="Times New Roman" w:hAnsi="Times New Roman" w:cs="Times New Roman"/>
          <w:sz w:val="28"/>
          <w:szCs w:val="28"/>
        </w:rPr>
        <w:t xml:space="preserve">АДМИНИСТРАЦИЯ КАДОШКИНСКОГО </w:t>
      </w:r>
    </w:p>
    <w:p w:rsidR="002B1F06" w:rsidRPr="002B1F06" w:rsidRDefault="002B1F06" w:rsidP="002B1F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1F06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2B1F06" w:rsidRPr="002B1F06" w:rsidRDefault="002B1F06" w:rsidP="002B1F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1F06">
        <w:rPr>
          <w:rFonts w:ascii="Times New Roman" w:hAnsi="Times New Roman" w:cs="Times New Roman"/>
          <w:sz w:val="28"/>
          <w:szCs w:val="28"/>
        </w:rPr>
        <w:t>РЕСПУБЛИКИ МОРДОВИЯ</w:t>
      </w:r>
    </w:p>
    <w:p w:rsidR="002B1F06" w:rsidRPr="002B1F06" w:rsidRDefault="002B1F06" w:rsidP="002B1F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B1F06" w:rsidRDefault="002B1F06" w:rsidP="002B1F06">
      <w:pPr>
        <w:spacing w:after="0" w:line="240" w:lineRule="auto"/>
        <w:jc w:val="center"/>
        <w:rPr>
          <w:rFonts w:ascii="Times New Roman" w:hAnsi="Times New Roman" w:cs="Times New Roman"/>
          <w:b/>
          <w:sz w:val="34"/>
          <w:szCs w:val="28"/>
        </w:rPr>
      </w:pPr>
    </w:p>
    <w:p w:rsidR="002B1F06" w:rsidRPr="002B1F06" w:rsidRDefault="002B1F06" w:rsidP="002B1F06">
      <w:pPr>
        <w:spacing w:after="0" w:line="240" w:lineRule="auto"/>
        <w:jc w:val="center"/>
        <w:rPr>
          <w:rFonts w:ascii="Times New Roman" w:hAnsi="Times New Roman" w:cs="Times New Roman"/>
          <w:b/>
          <w:sz w:val="34"/>
          <w:szCs w:val="28"/>
        </w:rPr>
      </w:pPr>
      <w:r w:rsidRPr="002B1F06">
        <w:rPr>
          <w:rFonts w:ascii="Times New Roman" w:hAnsi="Times New Roman" w:cs="Times New Roman"/>
          <w:b/>
          <w:sz w:val="34"/>
          <w:szCs w:val="28"/>
        </w:rPr>
        <w:t>П О С Т А Н О В Л Е Н И Е</w:t>
      </w:r>
    </w:p>
    <w:p w:rsidR="002B1F06" w:rsidRPr="002B1F06" w:rsidRDefault="002B1F06" w:rsidP="002B1F06">
      <w:pPr>
        <w:spacing w:after="0" w:line="240" w:lineRule="auto"/>
        <w:jc w:val="center"/>
        <w:rPr>
          <w:rFonts w:ascii="Times New Roman" w:hAnsi="Times New Roman" w:cs="Times New Roman"/>
          <w:b/>
          <w:sz w:val="34"/>
          <w:szCs w:val="28"/>
        </w:rPr>
      </w:pPr>
    </w:p>
    <w:p w:rsidR="002B1F06" w:rsidRPr="002B1F06" w:rsidRDefault="00F15188" w:rsidP="002B1F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18.03.2025</w:t>
      </w:r>
      <w:r w:rsidR="002B1F06" w:rsidRPr="002B1F0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148-П</w:t>
      </w:r>
    </w:p>
    <w:p w:rsidR="002B1F06" w:rsidRPr="002B1F06" w:rsidRDefault="002B1F06" w:rsidP="002B1F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1F06">
        <w:rPr>
          <w:rFonts w:ascii="Times New Roman" w:hAnsi="Times New Roman" w:cs="Times New Roman"/>
          <w:sz w:val="28"/>
          <w:szCs w:val="28"/>
        </w:rPr>
        <w:t xml:space="preserve">р.п. Кадошкино </w:t>
      </w:r>
    </w:p>
    <w:p w:rsidR="002B1F06" w:rsidRDefault="002B1F06" w:rsidP="00A83BA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sz w:val="28"/>
          <w:szCs w:val="28"/>
          <w:lang w:eastAsia="en-US"/>
        </w:rPr>
      </w:pPr>
    </w:p>
    <w:p w:rsidR="00B71CB6" w:rsidRPr="00A83BA3" w:rsidRDefault="00A02818" w:rsidP="00A83BA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sz w:val="28"/>
          <w:szCs w:val="28"/>
          <w:lang w:eastAsia="en-US"/>
        </w:rPr>
      </w:pPr>
      <w:r>
        <w:rPr>
          <w:rFonts w:ascii="TimesNewRomanPSMT" w:hAnsi="TimesNewRomanPSMT" w:cs="TimesNewRomanPSMT"/>
          <w:b/>
          <w:sz w:val="28"/>
          <w:szCs w:val="28"/>
          <w:lang w:eastAsia="en-US"/>
        </w:rPr>
        <w:t xml:space="preserve">Об </w:t>
      </w:r>
      <w:r w:rsidR="00B71CB6" w:rsidRPr="00A83BA3">
        <w:rPr>
          <w:rFonts w:ascii="TimesNewRomanPSMT" w:hAnsi="TimesNewRomanPSMT" w:cs="TimesNewRomanPSMT"/>
          <w:b/>
          <w:sz w:val="28"/>
          <w:szCs w:val="28"/>
          <w:lang w:eastAsia="en-US"/>
        </w:rPr>
        <w:t xml:space="preserve">определении </w:t>
      </w:r>
      <w:r w:rsidR="00B71CB6">
        <w:rPr>
          <w:rFonts w:ascii="TimesNewRomanPSMT" w:hAnsi="TimesNewRomanPSMT" w:cs="TimesNewRomanPSMT"/>
          <w:b/>
          <w:sz w:val="28"/>
          <w:szCs w:val="28"/>
          <w:lang w:eastAsia="en-US"/>
        </w:rPr>
        <w:t xml:space="preserve">перечня </w:t>
      </w:r>
      <w:r w:rsidR="00B71CB6" w:rsidRPr="00A83BA3">
        <w:rPr>
          <w:rFonts w:ascii="TimesNewRomanPSMT" w:hAnsi="TimesNewRomanPSMT" w:cs="TimesNewRomanPSMT"/>
          <w:b/>
          <w:sz w:val="28"/>
          <w:szCs w:val="28"/>
          <w:lang w:eastAsia="en-US"/>
        </w:rPr>
        <w:t xml:space="preserve">мест, </w:t>
      </w:r>
      <w:r w:rsidR="00B71CB6">
        <w:rPr>
          <w:rFonts w:ascii="TimesNewRomanPSMT" w:hAnsi="TimesNewRomanPSMT" w:cs="TimesNewRomanPSMT"/>
          <w:b/>
          <w:sz w:val="28"/>
          <w:szCs w:val="28"/>
          <w:lang w:eastAsia="en-US"/>
        </w:rPr>
        <w:t>на которые запрещается возвращать</w:t>
      </w:r>
      <w:r w:rsidR="00B71CB6" w:rsidRPr="00A83BA3">
        <w:rPr>
          <w:rFonts w:ascii="TimesNewRomanPSMT" w:hAnsi="TimesNewRomanPSMT" w:cs="TimesNewRomanPSMT"/>
          <w:b/>
          <w:sz w:val="28"/>
          <w:szCs w:val="28"/>
          <w:lang w:eastAsia="en-US"/>
        </w:rPr>
        <w:t xml:space="preserve"> животных</w:t>
      </w:r>
      <w:r w:rsidR="00B71CB6">
        <w:rPr>
          <w:rFonts w:ascii="TimesNewRomanPSMT" w:hAnsi="TimesNewRomanPSMT" w:cs="TimesNewRomanPSMT"/>
          <w:b/>
          <w:sz w:val="28"/>
          <w:szCs w:val="28"/>
          <w:lang w:eastAsia="en-US"/>
        </w:rPr>
        <w:t xml:space="preserve"> без владельцев,</w:t>
      </w:r>
      <w:r w:rsidR="00B71CB6" w:rsidRPr="003B649E">
        <w:t xml:space="preserve"> </w:t>
      </w:r>
      <w:r w:rsidR="00B71CB6" w:rsidRPr="003B649E">
        <w:rPr>
          <w:rFonts w:ascii="TimesNewRomanPSMT" w:hAnsi="TimesNewRomanPSMT" w:cs="TimesNewRomanPSMT"/>
          <w:b/>
          <w:sz w:val="28"/>
          <w:szCs w:val="28"/>
          <w:lang w:eastAsia="en-US"/>
        </w:rPr>
        <w:t>и перечня лиц, уполномоченных на принятие решений о возврате животных без владельцев на прежние места обитания</w:t>
      </w:r>
      <w:r w:rsidR="00B71CB6" w:rsidRPr="00A83BA3">
        <w:rPr>
          <w:rFonts w:ascii="TimesNewRomanPSMT" w:hAnsi="TimesNewRomanPSMT" w:cs="TimesNewRomanPSMT"/>
          <w:b/>
          <w:sz w:val="28"/>
          <w:szCs w:val="28"/>
          <w:lang w:eastAsia="en-US"/>
        </w:rPr>
        <w:t xml:space="preserve"> животных</w:t>
      </w:r>
      <w:r w:rsidR="00B71CB6">
        <w:rPr>
          <w:rFonts w:ascii="TimesNewRomanPSMT" w:hAnsi="TimesNewRomanPSMT" w:cs="TimesNewRomanPSMT"/>
          <w:b/>
          <w:sz w:val="28"/>
          <w:szCs w:val="28"/>
          <w:lang w:eastAsia="en-US"/>
        </w:rPr>
        <w:t xml:space="preserve"> без владельцев</w:t>
      </w:r>
      <w:r w:rsidR="00B71CB6" w:rsidRPr="00A83BA3">
        <w:rPr>
          <w:rFonts w:ascii="TimesNewRomanPSMT" w:hAnsi="TimesNewRomanPSMT" w:cs="TimesNewRomanPSMT"/>
          <w:b/>
          <w:sz w:val="28"/>
          <w:szCs w:val="28"/>
          <w:lang w:eastAsia="en-US"/>
        </w:rPr>
        <w:t xml:space="preserve"> на территории </w:t>
      </w:r>
      <w:r w:rsidR="00A93671">
        <w:rPr>
          <w:rFonts w:ascii="TimesNewRomanPSMT" w:hAnsi="TimesNewRomanPSMT" w:cs="TimesNewRomanPSMT"/>
          <w:b/>
          <w:sz w:val="28"/>
          <w:szCs w:val="28"/>
          <w:lang w:eastAsia="en-US"/>
        </w:rPr>
        <w:t xml:space="preserve">Кадошкинского </w:t>
      </w:r>
      <w:r w:rsidR="00B71CB6" w:rsidRPr="00A83BA3">
        <w:rPr>
          <w:rFonts w:ascii="TimesNewRomanPSMT" w:hAnsi="TimesNewRomanPSMT" w:cs="TimesNewRomanPSMT"/>
          <w:b/>
          <w:sz w:val="28"/>
          <w:szCs w:val="28"/>
          <w:lang w:eastAsia="en-US"/>
        </w:rPr>
        <w:t>муниципального района Республики Мордовия</w:t>
      </w:r>
    </w:p>
    <w:p w:rsidR="00B71CB6" w:rsidRDefault="00B71CB6" w:rsidP="00A83BA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eastAsia="en-US"/>
        </w:rPr>
      </w:pPr>
    </w:p>
    <w:p w:rsidR="00B71CB6" w:rsidRPr="00A93671" w:rsidRDefault="00B71CB6" w:rsidP="00A83BA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sz w:val="28"/>
          <w:szCs w:val="28"/>
          <w:lang w:eastAsia="en-US"/>
        </w:rPr>
      </w:pPr>
      <w:r>
        <w:rPr>
          <w:rFonts w:ascii="TimesNewRomanPSMT" w:hAnsi="TimesNewRomanPSMT" w:cs="TimesNewRomanPSMT"/>
          <w:sz w:val="28"/>
          <w:szCs w:val="28"/>
          <w:lang w:eastAsia="en-US"/>
        </w:rPr>
        <w:tab/>
        <w:t xml:space="preserve">В соответствии с частью 6.1 статьи 18 Федерального закона от 27 декабря 2018 года № 498-ФЗ «Об ответственном обращении с животными и о внесении изменений в отдельные законодательные акты Российской Федерации», </w:t>
      </w:r>
      <w:r w:rsidRPr="000A02CD">
        <w:rPr>
          <w:rFonts w:ascii="TimesNewRomanPSMT" w:hAnsi="TimesNewRomanPSMT" w:cs="TimesNewRomanPSMT"/>
          <w:sz w:val="28"/>
          <w:szCs w:val="28"/>
          <w:lang w:eastAsia="en-US"/>
        </w:rPr>
        <w:t>За</w:t>
      </w:r>
      <w:r>
        <w:rPr>
          <w:rFonts w:ascii="TimesNewRomanPSMT" w:hAnsi="TimesNewRomanPSMT" w:cs="TimesNewRomanPSMT"/>
          <w:sz w:val="28"/>
          <w:szCs w:val="28"/>
          <w:lang w:eastAsia="en-US"/>
        </w:rPr>
        <w:t>коном Республики Мордовия от 27 декабря</w:t>
      </w:r>
      <w:r w:rsidRPr="000A02CD">
        <w:rPr>
          <w:rFonts w:ascii="TimesNewRomanPSMT" w:hAnsi="TimesNewRomanPSMT" w:cs="TimesNewRomanPSMT"/>
          <w:sz w:val="28"/>
          <w:szCs w:val="28"/>
          <w:lang w:eastAsia="en-US"/>
        </w:rPr>
        <w:t xml:space="preserve"> 2019 г</w:t>
      </w:r>
      <w:r>
        <w:rPr>
          <w:rFonts w:ascii="TimesNewRomanPSMT" w:hAnsi="TimesNewRomanPSMT" w:cs="TimesNewRomanPSMT"/>
          <w:sz w:val="28"/>
          <w:szCs w:val="28"/>
          <w:lang w:eastAsia="en-US"/>
        </w:rPr>
        <w:t>ода</w:t>
      </w:r>
      <w:r w:rsidRPr="000A02CD">
        <w:rPr>
          <w:rFonts w:ascii="TimesNewRomanPSMT" w:hAnsi="TimesNewRomanPSMT" w:cs="TimesNewRomanPSMT"/>
          <w:sz w:val="28"/>
          <w:szCs w:val="28"/>
          <w:lang w:eastAsia="en-US"/>
        </w:rPr>
        <w:t xml:space="preserve"> N 101-З </w:t>
      </w:r>
      <w:r>
        <w:rPr>
          <w:rFonts w:ascii="TimesNewRomanPSMT" w:hAnsi="TimesNewRomanPSMT" w:cs="TimesNewRomanPSMT"/>
          <w:sz w:val="28"/>
          <w:szCs w:val="28"/>
          <w:lang w:eastAsia="en-US"/>
        </w:rPr>
        <w:t>«</w:t>
      </w:r>
      <w:r w:rsidRPr="000A02CD">
        <w:rPr>
          <w:rFonts w:ascii="TimesNewRomanPSMT" w:hAnsi="TimesNewRomanPSMT" w:cs="TimesNewRomanPSMT"/>
          <w:sz w:val="28"/>
          <w:szCs w:val="28"/>
          <w:lang w:eastAsia="en-US"/>
        </w:rPr>
        <w:t>О регулировании отдельных вопросов в области обращения с животными на территории Республики Мордовия и наделении органов местного самоуправления государственными полномочиями Республики Мордовия по организации мероприятий при осуществлении деятельности по обращению с животными без владельцев</w:t>
      </w:r>
      <w:r>
        <w:rPr>
          <w:rFonts w:ascii="TimesNewRomanPSMT" w:hAnsi="TimesNewRomanPSMT" w:cs="TimesNewRomanPSMT"/>
          <w:sz w:val="28"/>
          <w:szCs w:val="28"/>
          <w:lang w:eastAsia="en-US"/>
        </w:rPr>
        <w:t xml:space="preserve">», Администрация </w:t>
      </w:r>
      <w:r w:rsidR="00A93671">
        <w:rPr>
          <w:rFonts w:ascii="TimesNewRomanPSMT" w:hAnsi="TimesNewRomanPSMT" w:cs="TimesNewRomanPSMT"/>
          <w:sz w:val="28"/>
          <w:szCs w:val="28"/>
          <w:lang w:eastAsia="en-US"/>
        </w:rPr>
        <w:t>Кадошкинского</w:t>
      </w:r>
      <w:r w:rsidRPr="00A83BA3">
        <w:rPr>
          <w:rFonts w:ascii="TimesNewRomanPSMT" w:hAnsi="TimesNewRomanPSMT" w:cs="TimesNewRomanPSMT"/>
          <w:sz w:val="28"/>
          <w:szCs w:val="28"/>
          <w:lang w:eastAsia="en-US"/>
        </w:rPr>
        <w:t xml:space="preserve"> муниципального района Республики Мордовия</w:t>
      </w:r>
      <w:r>
        <w:rPr>
          <w:rFonts w:ascii="TimesNewRomanPSMT" w:hAnsi="TimesNewRomanPSMT" w:cs="TimesNewRomanPSMT"/>
          <w:sz w:val="28"/>
          <w:szCs w:val="28"/>
          <w:lang w:eastAsia="en-US"/>
        </w:rPr>
        <w:t xml:space="preserve"> </w:t>
      </w:r>
      <w:r w:rsidRPr="00A93671">
        <w:rPr>
          <w:rFonts w:ascii="TimesNewRomanPSMT" w:hAnsi="TimesNewRomanPSMT" w:cs="TimesNewRomanPSMT"/>
          <w:b/>
          <w:sz w:val="28"/>
          <w:szCs w:val="28"/>
          <w:lang w:eastAsia="en-US"/>
        </w:rPr>
        <w:t>п о с т а н о в л я е т:</w:t>
      </w:r>
    </w:p>
    <w:p w:rsidR="00A93671" w:rsidRDefault="00B71CB6" w:rsidP="000A02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eastAsia="en-US"/>
        </w:rPr>
      </w:pPr>
      <w:r>
        <w:rPr>
          <w:rFonts w:ascii="TimesNewRomanPSMT" w:hAnsi="TimesNewRomanPSMT" w:cs="TimesNewRomanPSMT"/>
          <w:sz w:val="28"/>
          <w:szCs w:val="28"/>
          <w:lang w:eastAsia="en-US"/>
        </w:rPr>
        <w:tab/>
      </w:r>
    </w:p>
    <w:p w:rsidR="00B71CB6" w:rsidRDefault="00B71CB6" w:rsidP="00A936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8"/>
          <w:szCs w:val="28"/>
          <w:lang w:eastAsia="en-US"/>
        </w:rPr>
      </w:pPr>
      <w:r>
        <w:rPr>
          <w:rFonts w:ascii="TimesNewRomanPSMT" w:hAnsi="TimesNewRomanPSMT" w:cs="TimesNewRomanPSMT"/>
          <w:sz w:val="28"/>
          <w:szCs w:val="28"/>
          <w:lang w:eastAsia="en-US"/>
        </w:rPr>
        <w:t>1. Определить следующие м</w:t>
      </w:r>
      <w:r w:rsidRPr="00A02969">
        <w:rPr>
          <w:rFonts w:ascii="TimesNewRomanPSMT" w:hAnsi="TimesNewRomanPSMT" w:cs="TimesNewRomanPSMT"/>
          <w:sz w:val="28"/>
          <w:szCs w:val="28"/>
          <w:lang w:eastAsia="en-US"/>
        </w:rPr>
        <w:t>еста</w:t>
      </w:r>
      <w:r>
        <w:rPr>
          <w:rFonts w:ascii="TimesNewRomanPSMT" w:hAnsi="TimesNewRomanPSMT" w:cs="TimesNewRomanPSMT"/>
          <w:sz w:val="28"/>
          <w:szCs w:val="28"/>
          <w:lang w:eastAsia="en-US"/>
        </w:rPr>
        <w:t>,</w:t>
      </w:r>
      <w:r w:rsidRPr="00A02969">
        <w:rPr>
          <w:rFonts w:ascii="TimesNewRomanPSMT" w:hAnsi="TimesNewRomanPSMT" w:cs="TimesNewRomanPSMT"/>
          <w:sz w:val="28"/>
          <w:szCs w:val="28"/>
          <w:lang w:eastAsia="en-US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eastAsia="en-US"/>
        </w:rPr>
        <w:t xml:space="preserve">на территории </w:t>
      </w:r>
      <w:r w:rsidR="00A93671">
        <w:rPr>
          <w:rFonts w:ascii="TimesNewRomanPSMT" w:hAnsi="TimesNewRomanPSMT" w:cs="TimesNewRomanPSMT"/>
          <w:sz w:val="28"/>
          <w:szCs w:val="28"/>
          <w:lang w:eastAsia="en-US"/>
        </w:rPr>
        <w:t>Кадошкинского</w:t>
      </w:r>
      <w:r w:rsidRPr="00A83BA3">
        <w:rPr>
          <w:rFonts w:ascii="TimesNewRomanPSMT" w:hAnsi="TimesNewRomanPSMT" w:cs="TimesNewRomanPSMT"/>
          <w:sz w:val="28"/>
          <w:szCs w:val="28"/>
          <w:lang w:eastAsia="en-US"/>
        </w:rPr>
        <w:t xml:space="preserve"> муниципального района Республики Мордовия</w:t>
      </w:r>
      <w:r w:rsidRPr="00A02969">
        <w:rPr>
          <w:rFonts w:ascii="TimesNewRomanPSMT" w:hAnsi="TimesNewRomanPSMT" w:cs="TimesNewRomanPSMT"/>
          <w:sz w:val="28"/>
          <w:szCs w:val="28"/>
          <w:lang w:eastAsia="en-US"/>
        </w:rPr>
        <w:t>, на которые запрещается воз</w:t>
      </w:r>
      <w:r>
        <w:rPr>
          <w:rFonts w:ascii="TimesNewRomanPSMT" w:hAnsi="TimesNewRomanPSMT" w:cs="TimesNewRomanPSMT"/>
          <w:sz w:val="28"/>
          <w:szCs w:val="28"/>
          <w:lang w:eastAsia="en-US"/>
        </w:rPr>
        <w:t>вращать животных без владельцев:</w:t>
      </w:r>
    </w:p>
    <w:p w:rsidR="00A93671" w:rsidRPr="007275E1" w:rsidRDefault="00A93671" w:rsidP="00A93671">
      <w:pPr>
        <w:pStyle w:val="2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т</w:t>
      </w:r>
      <w:r w:rsidRPr="007275E1">
        <w:rPr>
          <w:rFonts w:ascii="PT Astra Serif" w:hAnsi="PT Astra Serif"/>
          <w:sz w:val="28"/>
          <w:szCs w:val="28"/>
        </w:rPr>
        <w:t>ерритории общего пользования (в том числе площади, улицы, проезды, парки, скверы и другие территории, которыми беспрепятственно пользуется неограниченный круг лиц);</w:t>
      </w:r>
    </w:p>
    <w:p w:rsidR="00A93671" w:rsidRPr="007275E1" w:rsidRDefault="00A93671" w:rsidP="00A93671">
      <w:pPr>
        <w:pStyle w:val="2"/>
        <w:ind w:firstLine="709"/>
        <w:jc w:val="both"/>
        <w:rPr>
          <w:rFonts w:ascii="PT Astra Serif" w:hAnsi="PT Astra Serif"/>
          <w:sz w:val="28"/>
          <w:szCs w:val="28"/>
        </w:rPr>
      </w:pPr>
      <w:r w:rsidRPr="007275E1">
        <w:rPr>
          <w:rFonts w:ascii="PT Astra Serif" w:hAnsi="PT Astra Serif"/>
          <w:sz w:val="28"/>
          <w:szCs w:val="28"/>
        </w:rPr>
        <w:t>территории, прилегающие к многоквартирным домам;</w:t>
      </w:r>
    </w:p>
    <w:p w:rsidR="00A93671" w:rsidRPr="007275E1" w:rsidRDefault="00A93671" w:rsidP="00A93671">
      <w:pPr>
        <w:pStyle w:val="2"/>
        <w:ind w:firstLine="709"/>
        <w:jc w:val="both"/>
        <w:rPr>
          <w:rFonts w:ascii="PT Astra Serif" w:hAnsi="PT Astra Serif"/>
          <w:sz w:val="28"/>
          <w:szCs w:val="28"/>
        </w:rPr>
      </w:pPr>
      <w:r w:rsidRPr="007275E1">
        <w:rPr>
          <w:rFonts w:ascii="PT Astra Serif" w:hAnsi="PT Astra Serif"/>
          <w:sz w:val="28"/>
          <w:szCs w:val="28"/>
        </w:rPr>
        <w:t>детские игровые и детские спортивные площадки;</w:t>
      </w:r>
    </w:p>
    <w:p w:rsidR="00A93671" w:rsidRPr="007275E1" w:rsidRDefault="00A93671" w:rsidP="00A93671">
      <w:pPr>
        <w:pStyle w:val="2"/>
        <w:ind w:firstLine="709"/>
        <w:jc w:val="both"/>
        <w:rPr>
          <w:rFonts w:ascii="PT Astra Serif" w:hAnsi="PT Astra Serif"/>
          <w:sz w:val="28"/>
          <w:szCs w:val="28"/>
        </w:rPr>
      </w:pPr>
      <w:r w:rsidRPr="007275E1">
        <w:rPr>
          <w:rFonts w:ascii="PT Astra Serif" w:hAnsi="PT Astra Serif"/>
          <w:sz w:val="28"/>
          <w:szCs w:val="28"/>
        </w:rPr>
        <w:t>спортивные площадки для занятий активными видами спорта, площадки, предназначенные для спортивных игр на открытом воздухе;</w:t>
      </w:r>
    </w:p>
    <w:p w:rsidR="00A93671" w:rsidRPr="007275E1" w:rsidRDefault="00A93671" w:rsidP="00A93671">
      <w:pPr>
        <w:pStyle w:val="2"/>
        <w:ind w:firstLine="709"/>
        <w:jc w:val="both"/>
        <w:rPr>
          <w:rFonts w:ascii="PT Astra Serif" w:hAnsi="PT Astra Serif"/>
          <w:sz w:val="28"/>
          <w:szCs w:val="28"/>
        </w:rPr>
      </w:pPr>
      <w:r w:rsidRPr="007275E1">
        <w:rPr>
          <w:rFonts w:ascii="PT Astra Serif" w:hAnsi="PT Astra Serif"/>
          <w:sz w:val="28"/>
          <w:szCs w:val="28"/>
        </w:rPr>
        <w:t>площадки для проведения массовых мероприятий;</w:t>
      </w:r>
    </w:p>
    <w:p w:rsidR="00A93671" w:rsidRPr="007275E1" w:rsidRDefault="00A93671" w:rsidP="00A93671">
      <w:pPr>
        <w:pStyle w:val="2"/>
        <w:ind w:firstLine="709"/>
        <w:jc w:val="both"/>
        <w:rPr>
          <w:rFonts w:ascii="PT Astra Serif" w:hAnsi="PT Astra Serif"/>
          <w:sz w:val="28"/>
          <w:szCs w:val="28"/>
        </w:rPr>
      </w:pPr>
      <w:r w:rsidRPr="007275E1">
        <w:rPr>
          <w:rFonts w:ascii="PT Astra Serif" w:hAnsi="PT Astra Serif"/>
          <w:bCs/>
          <w:sz w:val="28"/>
          <w:szCs w:val="28"/>
        </w:rPr>
        <w:t>территории детских, образовательных и лечебных учреждений;</w:t>
      </w:r>
    </w:p>
    <w:p w:rsidR="00A93671" w:rsidRPr="007275E1" w:rsidRDefault="00A93671" w:rsidP="00A93671">
      <w:pPr>
        <w:pStyle w:val="2"/>
        <w:ind w:firstLine="709"/>
        <w:jc w:val="both"/>
        <w:rPr>
          <w:rFonts w:ascii="PT Astra Serif" w:hAnsi="PT Astra Serif"/>
          <w:sz w:val="28"/>
          <w:szCs w:val="28"/>
        </w:rPr>
      </w:pPr>
      <w:r w:rsidRPr="007275E1">
        <w:rPr>
          <w:rFonts w:ascii="PT Astra Serif" w:hAnsi="PT Astra Serif"/>
          <w:bCs/>
          <w:sz w:val="28"/>
          <w:szCs w:val="28"/>
        </w:rPr>
        <w:t>территории, прилегающие к объектам культуры;</w:t>
      </w:r>
    </w:p>
    <w:p w:rsidR="00B71CB6" w:rsidRDefault="00A93671" w:rsidP="00A93671">
      <w:pPr>
        <w:pStyle w:val="2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 w:rsidRPr="007275E1">
        <w:rPr>
          <w:rFonts w:ascii="PT Astra Serif" w:hAnsi="PT Astra Serif"/>
          <w:bCs/>
          <w:sz w:val="28"/>
          <w:szCs w:val="28"/>
        </w:rPr>
        <w:t>территории, прилегающие к организациям общественного питания, магазинам.</w:t>
      </w:r>
    </w:p>
    <w:p w:rsidR="00B71CB6" w:rsidRDefault="00B71CB6" w:rsidP="00A9367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eastAsia="en-US"/>
        </w:rPr>
      </w:pPr>
      <w:r>
        <w:rPr>
          <w:rFonts w:ascii="TimesNewRomanPSMT" w:hAnsi="TimesNewRomanPSMT" w:cs="TimesNewRomanPSMT"/>
          <w:sz w:val="28"/>
          <w:szCs w:val="28"/>
          <w:lang w:eastAsia="en-US"/>
        </w:rPr>
        <w:lastRenderedPageBreak/>
        <w:t xml:space="preserve">          2. Определить перечень лиц, уполномоченных на принятие решений о возврате животных без владельцев на прежние места обитания животных без владельцев, согласно приложению к настоящему постановлению.</w:t>
      </w:r>
    </w:p>
    <w:p w:rsidR="00A93671" w:rsidRDefault="00B71CB6" w:rsidP="00A93671">
      <w:pPr>
        <w:widowControl w:val="0"/>
        <w:tabs>
          <w:tab w:val="left" w:pos="999"/>
        </w:tabs>
        <w:spacing w:after="0" w:line="240" w:lineRule="auto"/>
        <w:ind w:left="119" w:right="115" w:firstLine="709"/>
        <w:jc w:val="both"/>
        <w:rPr>
          <w:rFonts w:ascii="PT Astra Serif" w:hAnsi="PT Astra Serif"/>
          <w:sz w:val="28"/>
          <w:szCs w:val="28"/>
          <w:lang w:eastAsia="en-US"/>
        </w:rPr>
      </w:pPr>
      <w:r>
        <w:rPr>
          <w:rFonts w:ascii="TimesNewRomanPSMT" w:hAnsi="TimesNewRomanPSMT" w:cs="TimesNewRomanPSMT"/>
          <w:sz w:val="28"/>
          <w:szCs w:val="28"/>
          <w:lang w:eastAsia="en-US"/>
        </w:rPr>
        <w:t xml:space="preserve">3. </w:t>
      </w:r>
      <w:r w:rsidRPr="004400FB">
        <w:rPr>
          <w:rFonts w:ascii="TimesNewRomanPSMT" w:hAnsi="TimesNewRomanPSMT" w:cs="TimesNewRomanPSMT"/>
          <w:sz w:val="28"/>
          <w:szCs w:val="28"/>
          <w:lang w:eastAsia="en-US"/>
        </w:rPr>
        <w:t xml:space="preserve">Контроль за выполнением настоящего постановления возложить на </w:t>
      </w:r>
      <w:r w:rsidR="00A93671">
        <w:rPr>
          <w:rFonts w:ascii="PT Astra Serif" w:hAnsi="PT Astra Serif"/>
          <w:sz w:val="28"/>
          <w:szCs w:val="28"/>
          <w:lang w:eastAsia="en-US"/>
        </w:rPr>
        <w:t>начальник</w:t>
      </w:r>
      <w:r w:rsidR="002B1F06">
        <w:rPr>
          <w:rFonts w:ascii="PT Astra Serif" w:hAnsi="PT Astra Serif"/>
          <w:sz w:val="28"/>
          <w:szCs w:val="28"/>
          <w:lang w:eastAsia="en-US"/>
        </w:rPr>
        <w:t>а</w:t>
      </w:r>
      <w:r w:rsidR="00A93671">
        <w:rPr>
          <w:rFonts w:ascii="PT Astra Serif" w:hAnsi="PT Astra Serif"/>
          <w:sz w:val="28"/>
          <w:szCs w:val="28"/>
          <w:lang w:eastAsia="en-US"/>
        </w:rPr>
        <w:t xml:space="preserve"> управления городского хозяйства</w:t>
      </w:r>
      <w:bookmarkStart w:id="0" w:name="_GoBack1"/>
      <w:bookmarkEnd w:id="0"/>
      <w:r w:rsidR="00A93671">
        <w:rPr>
          <w:rFonts w:ascii="PT Astra Serif" w:hAnsi="PT Astra Serif"/>
          <w:sz w:val="28"/>
          <w:szCs w:val="28"/>
          <w:lang w:eastAsia="en-US"/>
        </w:rPr>
        <w:t xml:space="preserve"> администрации Кадошкинского муниципального района </w:t>
      </w:r>
      <w:r w:rsidR="002B1F06">
        <w:rPr>
          <w:rFonts w:ascii="PT Astra Serif" w:hAnsi="PT Astra Serif"/>
          <w:sz w:val="28"/>
          <w:szCs w:val="28"/>
          <w:lang w:eastAsia="en-US"/>
        </w:rPr>
        <w:t>Лимасова С.В.</w:t>
      </w:r>
    </w:p>
    <w:p w:rsidR="00B71CB6" w:rsidRDefault="00B71CB6" w:rsidP="00A93671">
      <w:pPr>
        <w:widowControl w:val="0"/>
        <w:tabs>
          <w:tab w:val="left" w:pos="999"/>
        </w:tabs>
        <w:spacing w:after="0" w:line="240" w:lineRule="auto"/>
        <w:ind w:left="119" w:right="115" w:firstLine="709"/>
        <w:jc w:val="both"/>
        <w:rPr>
          <w:rFonts w:ascii="TimesNewRomanPSMT" w:hAnsi="TimesNewRomanPSMT" w:cs="TimesNewRomanPSMT"/>
          <w:sz w:val="28"/>
          <w:szCs w:val="28"/>
          <w:lang w:eastAsia="en-US"/>
        </w:rPr>
      </w:pPr>
      <w:r>
        <w:rPr>
          <w:rFonts w:ascii="TimesNewRomanPSMT" w:hAnsi="TimesNewRomanPSMT" w:cs="TimesNewRomanPSMT"/>
          <w:sz w:val="28"/>
          <w:szCs w:val="28"/>
          <w:lang w:eastAsia="en-US"/>
        </w:rPr>
        <w:t xml:space="preserve">4. </w:t>
      </w:r>
      <w:r w:rsidRPr="001B1A8C">
        <w:rPr>
          <w:rFonts w:ascii="TimesNewRomanPSMT" w:hAnsi="TimesNewRomanPSMT" w:cs="TimesNewRomanPSMT"/>
          <w:sz w:val="28"/>
          <w:szCs w:val="28"/>
          <w:lang w:eastAsia="en-US"/>
        </w:rPr>
        <w:t xml:space="preserve">Настоящее постановление вступает в силу после </w:t>
      </w:r>
      <w:r w:rsidR="00A93671">
        <w:rPr>
          <w:rFonts w:ascii="TimesNewRomanPSMT" w:hAnsi="TimesNewRomanPSMT" w:cs="TimesNewRomanPSMT"/>
          <w:sz w:val="28"/>
          <w:szCs w:val="28"/>
          <w:lang w:eastAsia="en-US"/>
        </w:rPr>
        <w:t>его</w:t>
      </w:r>
      <w:r w:rsidRPr="001B1A8C">
        <w:rPr>
          <w:rFonts w:ascii="TimesNewRomanPSMT" w:hAnsi="TimesNewRomanPSMT" w:cs="TimesNewRomanPSMT"/>
          <w:sz w:val="28"/>
          <w:szCs w:val="28"/>
          <w:lang w:eastAsia="en-US"/>
        </w:rPr>
        <w:t xml:space="preserve"> официального опубликования.</w:t>
      </w:r>
    </w:p>
    <w:p w:rsidR="00B71CB6" w:rsidRDefault="00B71CB6" w:rsidP="00A936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  <w:lang w:eastAsia="en-US"/>
        </w:rPr>
      </w:pPr>
    </w:p>
    <w:p w:rsidR="002B1F06" w:rsidRDefault="002B1F06" w:rsidP="000A02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eastAsia="en-US"/>
        </w:rPr>
      </w:pPr>
    </w:p>
    <w:p w:rsidR="002B1F06" w:rsidRDefault="002B1F06" w:rsidP="000A02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eastAsia="en-US"/>
        </w:rPr>
      </w:pPr>
    </w:p>
    <w:p w:rsidR="00B71CB6" w:rsidRPr="00467D71" w:rsidRDefault="00B71CB6" w:rsidP="000A02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eastAsia="en-US"/>
        </w:rPr>
      </w:pPr>
      <w:r w:rsidRPr="00467D71">
        <w:rPr>
          <w:rFonts w:ascii="TimesNewRomanPSMT" w:hAnsi="TimesNewRomanPSMT" w:cs="TimesNewRomanPSMT"/>
          <w:sz w:val="28"/>
          <w:szCs w:val="28"/>
          <w:lang w:eastAsia="en-US"/>
        </w:rPr>
        <w:t xml:space="preserve">Глава </w:t>
      </w:r>
      <w:r w:rsidR="00A93671">
        <w:rPr>
          <w:rFonts w:ascii="TimesNewRomanPSMT" w:hAnsi="TimesNewRomanPSMT" w:cs="TimesNewRomanPSMT"/>
          <w:sz w:val="28"/>
          <w:szCs w:val="28"/>
          <w:lang w:eastAsia="en-US"/>
        </w:rPr>
        <w:t>Кадошкинского</w:t>
      </w:r>
    </w:p>
    <w:p w:rsidR="00B71CB6" w:rsidRPr="00467D71" w:rsidRDefault="00B71CB6" w:rsidP="000A02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eastAsia="en-US"/>
        </w:rPr>
      </w:pPr>
      <w:r w:rsidRPr="00467D71">
        <w:rPr>
          <w:rFonts w:ascii="TimesNewRomanPSMT" w:hAnsi="TimesNewRomanPSMT" w:cs="TimesNewRomanPSMT"/>
          <w:sz w:val="28"/>
          <w:szCs w:val="28"/>
          <w:lang w:eastAsia="en-US"/>
        </w:rPr>
        <w:t>муниципального района</w:t>
      </w:r>
    </w:p>
    <w:p w:rsidR="00B71CB6" w:rsidRDefault="00B71CB6" w:rsidP="000A02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eastAsia="en-US"/>
        </w:rPr>
      </w:pPr>
      <w:r w:rsidRPr="00467D71">
        <w:rPr>
          <w:rFonts w:ascii="TimesNewRomanPSMT" w:hAnsi="TimesNewRomanPSMT" w:cs="TimesNewRomanPSMT"/>
          <w:sz w:val="28"/>
          <w:szCs w:val="28"/>
          <w:lang w:eastAsia="en-US"/>
        </w:rPr>
        <w:t xml:space="preserve">Республики Мордовия                                                                          </w:t>
      </w:r>
      <w:r w:rsidR="00A93671">
        <w:rPr>
          <w:rFonts w:ascii="TimesNewRomanPSMT" w:hAnsi="TimesNewRomanPSMT" w:cs="TimesNewRomanPSMT"/>
          <w:sz w:val="28"/>
          <w:szCs w:val="28"/>
          <w:lang w:eastAsia="en-US"/>
        </w:rPr>
        <w:t>А.В. Чаткин</w:t>
      </w:r>
    </w:p>
    <w:p w:rsidR="00B71CB6" w:rsidRDefault="00B71CB6" w:rsidP="000A02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eastAsia="en-US"/>
        </w:rPr>
      </w:pPr>
    </w:p>
    <w:p w:rsidR="002B1F06" w:rsidRDefault="002B1F06" w:rsidP="002D7AA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  <w:lang w:eastAsia="en-US"/>
        </w:rPr>
      </w:pPr>
    </w:p>
    <w:p w:rsidR="002B1F06" w:rsidRDefault="002B1F06" w:rsidP="002D7AA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  <w:lang w:eastAsia="en-US"/>
        </w:rPr>
      </w:pPr>
    </w:p>
    <w:p w:rsidR="002B1F06" w:rsidRDefault="002B1F06" w:rsidP="002D7AA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  <w:lang w:eastAsia="en-US"/>
        </w:rPr>
      </w:pPr>
    </w:p>
    <w:p w:rsidR="002B1F06" w:rsidRDefault="002B1F06" w:rsidP="002D7AA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  <w:lang w:eastAsia="en-US"/>
        </w:rPr>
      </w:pPr>
    </w:p>
    <w:p w:rsidR="002B1F06" w:rsidRDefault="002B1F06" w:rsidP="002D7AA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  <w:lang w:eastAsia="en-US"/>
        </w:rPr>
      </w:pPr>
    </w:p>
    <w:p w:rsidR="002B1F06" w:rsidRDefault="002B1F06" w:rsidP="002D7AA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  <w:lang w:eastAsia="en-US"/>
        </w:rPr>
      </w:pPr>
    </w:p>
    <w:p w:rsidR="002B1F06" w:rsidRDefault="002B1F06" w:rsidP="002D7AA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  <w:lang w:eastAsia="en-US"/>
        </w:rPr>
      </w:pPr>
    </w:p>
    <w:p w:rsidR="002B1F06" w:rsidRDefault="002B1F06" w:rsidP="002D7AA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  <w:lang w:eastAsia="en-US"/>
        </w:rPr>
      </w:pPr>
    </w:p>
    <w:p w:rsidR="002B1F06" w:rsidRDefault="002B1F06" w:rsidP="002D7AA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  <w:lang w:eastAsia="en-US"/>
        </w:rPr>
      </w:pPr>
    </w:p>
    <w:p w:rsidR="002B1F06" w:rsidRDefault="002B1F06" w:rsidP="002D7AA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  <w:lang w:eastAsia="en-US"/>
        </w:rPr>
      </w:pPr>
    </w:p>
    <w:p w:rsidR="002B1F06" w:rsidRDefault="002B1F06" w:rsidP="002D7AA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  <w:lang w:eastAsia="en-US"/>
        </w:rPr>
      </w:pPr>
    </w:p>
    <w:p w:rsidR="002B1F06" w:rsidRDefault="002B1F06" w:rsidP="002D7AA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  <w:lang w:eastAsia="en-US"/>
        </w:rPr>
      </w:pPr>
    </w:p>
    <w:p w:rsidR="002B1F06" w:rsidRDefault="002B1F06" w:rsidP="002D7AA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  <w:lang w:eastAsia="en-US"/>
        </w:rPr>
      </w:pPr>
    </w:p>
    <w:p w:rsidR="002B1F06" w:rsidRDefault="002B1F06" w:rsidP="002D7AA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  <w:lang w:eastAsia="en-US"/>
        </w:rPr>
      </w:pPr>
    </w:p>
    <w:p w:rsidR="002B1F06" w:rsidRDefault="002B1F06" w:rsidP="002D7AA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  <w:lang w:eastAsia="en-US"/>
        </w:rPr>
      </w:pPr>
    </w:p>
    <w:p w:rsidR="002B1F06" w:rsidRDefault="002B1F06" w:rsidP="002D7AA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  <w:lang w:eastAsia="en-US"/>
        </w:rPr>
      </w:pPr>
    </w:p>
    <w:p w:rsidR="002B1F06" w:rsidRDefault="002B1F06" w:rsidP="002D7AA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  <w:lang w:eastAsia="en-US"/>
        </w:rPr>
      </w:pPr>
    </w:p>
    <w:p w:rsidR="002B1F06" w:rsidRDefault="002B1F06" w:rsidP="002D7AA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  <w:lang w:eastAsia="en-US"/>
        </w:rPr>
      </w:pPr>
    </w:p>
    <w:p w:rsidR="002B1F06" w:rsidRDefault="002B1F06" w:rsidP="002D7AA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  <w:lang w:eastAsia="en-US"/>
        </w:rPr>
      </w:pPr>
    </w:p>
    <w:p w:rsidR="002B1F06" w:rsidRDefault="002B1F06" w:rsidP="002D7AA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  <w:lang w:eastAsia="en-US"/>
        </w:rPr>
      </w:pPr>
    </w:p>
    <w:p w:rsidR="002B1F06" w:rsidRDefault="002B1F06" w:rsidP="002D7AA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  <w:lang w:eastAsia="en-US"/>
        </w:rPr>
      </w:pPr>
    </w:p>
    <w:p w:rsidR="002B1F06" w:rsidRDefault="002B1F06" w:rsidP="002D7AA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  <w:lang w:eastAsia="en-US"/>
        </w:rPr>
      </w:pPr>
    </w:p>
    <w:p w:rsidR="002B1F06" w:rsidRDefault="002B1F06" w:rsidP="002D7AA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  <w:lang w:eastAsia="en-US"/>
        </w:rPr>
      </w:pPr>
    </w:p>
    <w:p w:rsidR="002B1F06" w:rsidRDefault="002B1F06" w:rsidP="002D7AA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  <w:lang w:eastAsia="en-US"/>
        </w:rPr>
      </w:pPr>
    </w:p>
    <w:p w:rsidR="002B1F06" w:rsidRDefault="002B1F06" w:rsidP="002D7AA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  <w:lang w:eastAsia="en-US"/>
        </w:rPr>
      </w:pPr>
    </w:p>
    <w:p w:rsidR="002B1F06" w:rsidRDefault="002B1F06" w:rsidP="002D7AA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  <w:lang w:eastAsia="en-US"/>
        </w:rPr>
      </w:pPr>
    </w:p>
    <w:p w:rsidR="002B1F06" w:rsidRDefault="002B1F06" w:rsidP="002D7AA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  <w:lang w:eastAsia="en-US"/>
        </w:rPr>
      </w:pPr>
    </w:p>
    <w:p w:rsidR="002B1F06" w:rsidRDefault="002B1F06" w:rsidP="002D7AA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  <w:lang w:eastAsia="en-US"/>
        </w:rPr>
      </w:pPr>
    </w:p>
    <w:p w:rsidR="002B1F06" w:rsidRDefault="002B1F06" w:rsidP="002D7AA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  <w:lang w:eastAsia="en-US"/>
        </w:rPr>
      </w:pPr>
    </w:p>
    <w:p w:rsidR="002B1F06" w:rsidRDefault="002B1F06" w:rsidP="002D7AA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  <w:lang w:eastAsia="en-US"/>
        </w:rPr>
      </w:pPr>
    </w:p>
    <w:p w:rsidR="00B71CB6" w:rsidRDefault="00B71CB6" w:rsidP="002D7AA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  <w:lang w:eastAsia="en-US"/>
        </w:rPr>
      </w:pPr>
      <w:r>
        <w:rPr>
          <w:rFonts w:ascii="TimesNewRomanPSMT" w:hAnsi="TimesNewRomanPSMT" w:cs="TimesNewRomanPSMT"/>
          <w:sz w:val="28"/>
          <w:szCs w:val="28"/>
          <w:lang w:eastAsia="en-US"/>
        </w:rPr>
        <w:lastRenderedPageBreak/>
        <w:t xml:space="preserve">Приложение </w:t>
      </w:r>
    </w:p>
    <w:p w:rsidR="00B71CB6" w:rsidRDefault="00B71CB6" w:rsidP="002D7AA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  <w:lang w:eastAsia="en-US"/>
        </w:rPr>
      </w:pPr>
      <w:r>
        <w:rPr>
          <w:rFonts w:ascii="TimesNewRomanPSMT" w:hAnsi="TimesNewRomanPSMT" w:cs="TimesNewRomanPSMT"/>
          <w:sz w:val="28"/>
          <w:szCs w:val="28"/>
          <w:lang w:eastAsia="en-US"/>
        </w:rPr>
        <w:t xml:space="preserve">к постановлению Администрации </w:t>
      </w:r>
    </w:p>
    <w:p w:rsidR="00B71CB6" w:rsidRDefault="00A93671" w:rsidP="002D7AA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  <w:lang w:eastAsia="en-US"/>
        </w:rPr>
      </w:pPr>
      <w:r>
        <w:rPr>
          <w:rFonts w:ascii="TimesNewRomanPSMT" w:hAnsi="TimesNewRomanPSMT" w:cs="TimesNewRomanPSMT"/>
          <w:sz w:val="28"/>
          <w:szCs w:val="28"/>
          <w:lang w:eastAsia="en-US"/>
        </w:rPr>
        <w:t xml:space="preserve">Кадошкинского </w:t>
      </w:r>
      <w:r w:rsidR="00B71CB6">
        <w:rPr>
          <w:rFonts w:ascii="TimesNewRomanPSMT" w:hAnsi="TimesNewRomanPSMT" w:cs="TimesNewRomanPSMT"/>
          <w:sz w:val="28"/>
          <w:szCs w:val="28"/>
          <w:lang w:eastAsia="en-US"/>
        </w:rPr>
        <w:t>муниципального района</w:t>
      </w:r>
    </w:p>
    <w:p w:rsidR="00B71CB6" w:rsidRDefault="00B71CB6" w:rsidP="002D7AA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  <w:lang w:eastAsia="en-US"/>
        </w:rPr>
      </w:pPr>
      <w:r>
        <w:rPr>
          <w:rFonts w:ascii="TimesNewRomanPSMT" w:hAnsi="TimesNewRomanPSMT" w:cs="TimesNewRomanPSMT"/>
          <w:sz w:val="28"/>
          <w:szCs w:val="28"/>
          <w:lang w:eastAsia="en-US"/>
        </w:rPr>
        <w:t>Республики Мордовия</w:t>
      </w:r>
    </w:p>
    <w:p w:rsidR="00B71CB6" w:rsidRDefault="00A93671" w:rsidP="00F15188">
      <w:pPr>
        <w:tabs>
          <w:tab w:val="left" w:pos="1905"/>
        </w:tabs>
        <w:ind w:left="4536"/>
        <w:jc w:val="center"/>
        <w:rPr>
          <w:rFonts w:ascii="TimesNewRomanPSMT" w:hAnsi="TimesNewRomanPSMT" w:cs="TimesNewRomanPSMT"/>
          <w:sz w:val="28"/>
          <w:szCs w:val="28"/>
          <w:lang w:eastAsia="en-US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                  от </w:t>
      </w:r>
      <w:r w:rsidR="00F15188">
        <w:rPr>
          <w:rFonts w:ascii="PT Astra Serif" w:hAnsi="PT Astra Serif"/>
          <w:color w:val="000000"/>
          <w:sz w:val="28"/>
          <w:szCs w:val="28"/>
        </w:rPr>
        <w:t xml:space="preserve">«18» марта </w:t>
      </w:r>
      <w:r>
        <w:rPr>
          <w:rFonts w:ascii="PT Astra Serif" w:hAnsi="PT Astra Serif"/>
          <w:color w:val="000000"/>
          <w:sz w:val="28"/>
          <w:szCs w:val="28"/>
        </w:rPr>
        <w:t xml:space="preserve">2025 № </w:t>
      </w:r>
      <w:r w:rsidR="00F15188">
        <w:rPr>
          <w:rFonts w:ascii="PT Astra Serif" w:hAnsi="PT Astra Serif"/>
          <w:color w:val="000000"/>
          <w:sz w:val="28"/>
          <w:szCs w:val="28"/>
        </w:rPr>
        <w:t>148-П</w:t>
      </w:r>
    </w:p>
    <w:p w:rsidR="00B71CB6" w:rsidRDefault="00B71CB6" w:rsidP="002D7AA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  <w:lang w:eastAsia="en-US"/>
        </w:rPr>
      </w:pPr>
    </w:p>
    <w:p w:rsidR="00B71CB6" w:rsidRPr="002D7AA7" w:rsidRDefault="00A93671" w:rsidP="002D7A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sz w:val="28"/>
          <w:szCs w:val="28"/>
          <w:lang w:eastAsia="en-US"/>
        </w:rPr>
      </w:pPr>
      <w:r>
        <w:rPr>
          <w:rFonts w:ascii="TimesNewRomanPSMT" w:hAnsi="TimesNewRomanPSMT" w:cs="TimesNewRomanPSMT"/>
          <w:b/>
          <w:sz w:val="28"/>
          <w:szCs w:val="28"/>
          <w:lang w:eastAsia="en-US"/>
        </w:rPr>
        <w:t>П</w:t>
      </w:r>
      <w:r w:rsidR="00B71CB6" w:rsidRPr="002D7AA7">
        <w:rPr>
          <w:rFonts w:ascii="TimesNewRomanPSMT" w:hAnsi="TimesNewRomanPSMT" w:cs="TimesNewRomanPSMT"/>
          <w:b/>
          <w:sz w:val="28"/>
          <w:szCs w:val="28"/>
          <w:lang w:eastAsia="en-US"/>
        </w:rPr>
        <w:t xml:space="preserve">еречень </w:t>
      </w:r>
    </w:p>
    <w:p w:rsidR="00B71CB6" w:rsidRDefault="00B71CB6" w:rsidP="002D7A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sz w:val="28"/>
          <w:szCs w:val="28"/>
          <w:lang w:eastAsia="en-US"/>
        </w:rPr>
      </w:pPr>
      <w:r w:rsidRPr="002D7AA7">
        <w:rPr>
          <w:rFonts w:ascii="TimesNewRomanPSMT" w:hAnsi="TimesNewRomanPSMT" w:cs="TimesNewRomanPSMT"/>
          <w:b/>
          <w:sz w:val="28"/>
          <w:szCs w:val="28"/>
          <w:lang w:eastAsia="en-US"/>
        </w:rPr>
        <w:t>лиц, уполномоченных на принятие решений о возврате животных без владельцев на прежние места обитания животных без владельцев</w:t>
      </w:r>
    </w:p>
    <w:p w:rsidR="00B71CB6" w:rsidRDefault="00B71CB6" w:rsidP="002D7A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98"/>
        <w:gridCol w:w="4313"/>
        <w:gridCol w:w="4360"/>
      </w:tblGrid>
      <w:tr w:rsidR="00B71CB6" w:rsidTr="00287C70">
        <w:tc>
          <w:tcPr>
            <w:tcW w:w="898" w:type="dxa"/>
          </w:tcPr>
          <w:p w:rsidR="00B71CB6" w:rsidRPr="00287C70" w:rsidRDefault="00B71CB6" w:rsidP="00287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b/>
                <w:sz w:val="28"/>
                <w:szCs w:val="28"/>
                <w:lang w:eastAsia="en-US"/>
              </w:rPr>
            </w:pPr>
            <w:r w:rsidRPr="00287C70">
              <w:rPr>
                <w:rFonts w:ascii="TimesNewRomanPSMT" w:hAnsi="TimesNewRomanPSMT" w:cs="TimesNewRomanPSMT"/>
                <w:b/>
                <w:sz w:val="28"/>
                <w:szCs w:val="28"/>
                <w:lang w:eastAsia="en-US"/>
              </w:rPr>
              <w:t>№п/п</w:t>
            </w:r>
          </w:p>
        </w:tc>
        <w:tc>
          <w:tcPr>
            <w:tcW w:w="4313" w:type="dxa"/>
          </w:tcPr>
          <w:p w:rsidR="00B71CB6" w:rsidRPr="00287C70" w:rsidRDefault="00B71CB6" w:rsidP="00287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b/>
                <w:sz w:val="28"/>
                <w:szCs w:val="28"/>
                <w:lang w:eastAsia="en-US"/>
              </w:rPr>
            </w:pPr>
            <w:r w:rsidRPr="00287C70">
              <w:rPr>
                <w:rFonts w:ascii="TimesNewRomanPSMT" w:hAnsi="TimesNewRomanPSMT" w:cs="TimesNewRomanPSMT"/>
                <w:b/>
                <w:sz w:val="28"/>
                <w:szCs w:val="28"/>
                <w:lang w:eastAsia="en-US"/>
              </w:rPr>
              <w:t>Наименование поселения</w:t>
            </w:r>
          </w:p>
        </w:tc>
        <w:tc>
          <w:tcPr>
            <w:tcW w:w="4360" w:type="dxa"/>
          </w:tcPr>
          <w:p w:rsidR="00B71CB6" w:rsidRPr="00287C70" w:rsidRDefault="00B71CB6" w:rsidP="00287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b/>
                <w:sz w:val="28"/>
                <w:szCs w:val="28"/>
                <w:lang w:eastAsia="en-US"/>
              </w:rPr>
            </w:pPr>
            <w:r w:rsidRPr="00287C70">
              <w:rPr>
                <w:rFonts w:ascii="TimesNewRomanPSMT" w:hAnsi="TimesNewRomanPSMT" w:cs="TimesNewRomanPSMT"/>
                <w:b/>
                <w:sz w:val="28"/>
                <w:szCs w:val="28"/>
                <w:lang w:eastAsia="en-US"/>
              </w:rPr>
              <w:t>Лицо, уполномоченное на приятия решения</w:t>
            </w:r>
          </w:p>
        </w:tc>
      </w:tr>
      <w:tr w:rsidR="00B71CB6" w:rsidTr="00287C70">
        <w:tc>
          <w:tcPr>
            <w:tcW w:w="898" w:type="dxa"/>
          </w:tcPr>
          <w:p w:rsidR="00B71CB6" w:rsidRPr="00287C70" w:rsidRDefault="00B71CB6" w:rsidP="00287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8"/>
                <w:szCs w:val="28"/>
                <w:lang w:eastAsia="en-US"/>
              </w:rPr>
            </w:pPr>
            <w:r w:rsidRPr="00287C70">
              <w:rPr>
                <w:rFonts w:ascii="TimesNewRomanPSMT" w:hAnsi="TimesNewRomanPSMT" w:cs="TimesNewRomanPSMT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4313" w:type="dxa"/>
          </w:tcPr>
          <w:p w:rsidR="00B71CB6" w:rsidRPr="00287C70" w:rsidRDefault="00A93671" w:rsidP="00A936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8"/>
                <w:szCs w:val="28"/>
                <w:lang w:eastAsia="en-US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  <w:lang w:eastAsia="en-US"/>
              </w:rPr>
              <w:t>Кадошкинское г</w:t>
            </w:r>
            <w:r w:rsidR="00B71CB6" w:rsidRPr="00287C70">
              <w:rPr>
                <w:rFonts w:ascii="TimesNewRomanPSMT" w:hAnsi="TimesNewRomanPSMT" w:cs="TimesNewRomanPSMT"/>
                <w:sz w:val="28"/>
                <w:szCs w:val="28"/>
                <w:lang w:eastAsia="en-US"/>
              </w:rPr>
              <w:t xml:space="preserve">ородское поселение </w:t>
            </w:r>
          </w:p>
        </w:tc>
        <w:tc>
          <w:tcPr>
            <w:tcW w:w="4360" w:type="dxa"/>
          </w:tcPr>
          <w:p w:rsidR="00B71CB6" w:rsidRPr="00287C70" w:rsidRDefault="00A93671" w:rsidP="00287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Начальник управления городского хозяйства администрации Кадошкинского муниципального района</w:t>
            </w:r>
            <w:r w:rsidRPr="00287C70">
              <w:rPr>
                <w:rFonts w:ascii="TimesNewRomanPSMT" w:hAnsi="TimesNewRomanPSMT" w:cs="TimesNewRomanPSMT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B71CB6" w:rsidTr="00287C70">
        <w:tc>
          <w:tcPr>
            <w:tcW w:w="898" w:type="dxa"/>
          </w:tcPr>
          <w:p w:rsidR="00B71CB6" w:rsidRPr="00287C70" w:rsidRDefault="00B71CB6" w:rsidP="00287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8"/>
                <w:szCs w:val="28"/>
                <w:lang w:eastAsia="en-US"/>
              </w:rPr>
            </w:pPr>
            <w:r w:rsidRPr="00287C70">
              <w:rPr>
                <w:rFonts w:ascii="TimesNewRomanPSMT" w:hAnsi="TimesNewRomanPSMT" w:cs="TimesNewRomanPSMT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4313" w:type="dxa"/>
          </w:tcPr>
          <w:p w:rsidR="00B71CB6" w:rsidRPr="00287C70" w:rsidRDefault="00A93671" w:rsidP="00287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8"/>
                <w:szCs w:val="28"/>
                <w:lang w:eastAsia="en-US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  <w:lang w:eastAsia="en-US"/>
              </w:rPr>
              <w:t>Пушкинское</w:t>
            </w:r>
            <w:r w:rsidR="00B71CB6" w:rsidRPr="00287C70">
              <w:rPr>
                <w:rFonts w:ascii="TimesNewRomanPSMT" w:hAnsi="TimesNewRomanPSMT" w:cs="TimesNewRomanPSMT"/>
                <w:sz w:val="28"/>
                <w:szCs w:val="28"/>
                <w:lang w:eastAsia="en-US"/>
              </w:rPr>
              <w:t xml:space="preserve"> сельское поселение </w:t>
            </w:r>
          </w:p>
        </w:tc>
        <w:tc>
          <w:tcPr>
            <w:tcW w:w="4360" w:type="dxa"/>
          </w:tcPr>
          <w:p w:rsidR="00B71CB6" w:rsidRPr="00287C70" w:rsidRDefault="00B71CB6" w:rsidP="00287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8"/>
                <w:szCs w:val="28"/>
                <w:lang w:eastAsia="en-US"/>
              </w:rPr>
            </w:pPr>
            <w:r w:rsidRPr="00287C70">
              <w:rPr>
                <w:rFonts w:ascii="TimesNewRomanPSMT" w:hAnsi="TimesNewRomanPSMT" w:cs="TimesNewRomanPSMT"/>
                <w:sz w:val="28"/>
                <w:szCs w:val="28"/>
                <w:lang w:eastAsia="en-US"/>
              </w:rPr>
              <w:t xml:space="preserve">Глава </w:t>
            </w:r>
            <w:r w:rsidR="00A93671">
              <w:rPr>
                <w:rFonts w:ascii="TimesNewRomanPSMT" w:hAnsi="TimesNewRomanPSMT" w:cs="TimesNewRomanPSMT"/>
                <w:sz w:val="28"/>
                <w:szCs w:val="28"/>
                <w:lang w:eastAsia="en-US"/>
              </w:rPr>
              <w:t>Пушкинского</w:t>
            </w:r>
            <w:r w:rsidRPr="00287C70">
              <w:rPr>
                <w:rFonts w:ascii="TimesNewRomanPSMT" w:hAnsi="TimesNewRomanPSMT" w:cs="TimesNewRomanPSMT"/>
                <w:sz w:val="28"/>
                <w:szCs w:val="28"/>
                <w:lang w:eastAsia="en-US"/>
              </w:rPr>
              <w:t xml:space="preserve"> сельского поселения</w:t>
            </w:r>
          </w:p>
          <w:p w:rsidR="00B71CB6" w:rsidRPr="00287C70" w:rsidRDefault="00B71CB6" w:rsidP="00287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8"/>
                <w:szCs w:val="28"/>
                <w:lang w:eastAsia="en-US"/>
              </w:rPr>
            </w:pPr>
            <w:r w:rsidRPr="00287C70">
              <w:rPr>
                <w:rFonts w:ascii="TimesNewRomanPSMT" w:hAnsi="TimesNewRomanPSMT" w:cs="TimesNewRomanPSMT"/>
                <w:sz w:val="28"/>
                <w:szCs w:val="28"/>
                <w:lang w:eastAsia="en-US"/>
              </w:rPr>
              <w:t>(по согласованию)</w:t>
            </w:r>
          </w:p>
        </w:tc>
      </w:tr>
      <w:tr w:rsidR="00B71CB6" w:rsidRPr="002D7AA7" w:rsidTr="00287C70">
        <w:tc>
          <w:tcPr>
            <w:tcW w:w="898" w:type="dxa"/>
          </w:tcPr>
          <w:p w:rsidR="00B71CB6" w:rsidRPr="00287C70" w:rsidRDefault="00B71CB6" w:rsidP="00287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8"/>
                <w:szCs w:val="28"/>
                <w:lang w:eastAsia="en-US"/>
              </w:rPr>
            </w:pPr>
            <w:r w:rsidRPr="00287C70">
              <w:rPr>
                <w:rFonts w:ascii="TimesNewRomanPSMT" w:hAnsi="TimesNewRomanPSMT" w:cs="TimesNewRomanPSMT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4313" w:type="dxa"/>
          </w:tcPr>
          <w:p w:rsidR="00B71CB6" w:rsidRPr="00287C70" w:rsidRDefault="002B1F06" w:rsidP="00287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8"/>
                <w:szCs w:val="28"/>
                <w:lang w:eastAsia="en-US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  <w:lang w:eastAsia="en-US"/>
              </w:rPr>
              <w:t>Латышовское сельское поселение</w:t>
            </w:r>
          </w:p>
        </w:tc>
        <w:tc>
          <w:tcPr>
            <w:tcW w:w="4360" w:type="dxa"/>
          </w:tcPr>
          <w:p w:rsidR="00B71CB6" w:rsidRPr="00287C70" w:rsidRDefault="00B71CB6" w:rsidP="00287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8"/>
                <w:szCs w:val="28"/>
                <w:lang w:eastAsia="en-US"/>
              </w:rPr>
            </w:pPr>
            <w:r w:rsidRPr="00287C70">
              <w:rPr>
                <w:rFonts w:ascii="TimesNewRomanPSMT" w:hAnsi="TimesNewRomanPSMT" w:cs="TimesNewRomanPSMT"/>
                <w:sz w:val="28"/>
                <w:szCs w:val="28"/>
                <w:lang w:eastAsia="en-US"/>
              </w:rPr>
              <w:t xml:space="preserve">Глава </w:t>
            </w:r>
            <w:r w:rsidR="002B1F06">
              <w:rPr>
                <w:rFonts w:ascii="TimesNewRomanPSMT" w:hAnsi="TimesNewRomanPSMT" w:cs="TimesNewRomanPSMT"/>
                <w:sz w:val="28"/>
                <w:szCs w:val="28"/>
                <w:lang w:eastAsia="en-US"/>
              </w:rPr>
              <w:t>Латышовского</w:t>
            </w:r>
            <w:r w:rsidRPr="00287C70">
              <w:rPr>
                <w:rFonts w:ascii="TimesNewRomanPSMT" w:hAnsi="TimesNewRomanPSMT" w:cs="TimesNewRomanPSMT"/>
                <w:sz w:val="28"/>
                <w:szCs w:val="28"/>
                <w:lang w:eastAsia="en-US"/>
              </w:rPr>
              <w:t xml:space="preserve"> сельского поселения</w:t>
            </w:r>
          </w:p>
          <w:p w:rsidR="00B71CB6" w:rsidRPr="00287C70" w:rsidRDefault="00B71CB6" w:rsidP="00287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8"/>
                <w:szCs w:val="28"/>
                <w:lang w:eastAsia="en-US"/>
              </w:rPr>
            </w:pPr>
            <w:r w:rsidRPr="00287C70">
              <w:rPr>
                <w:rFonts w:ascii="TimesNewRomanPSMT" w:hAnsi="TimesNewRomanPSMT" w:cs="TimesNewRomanPSMT"/>
                <w:sz w:val="28"/>
                <w:szCs w:val="28"/>
                <w:lang w:eastAsia="en-US"/>
              </w:rPr>
              <w:t>(по согласованию)</w:t>
            </w:r>
          </w:p>
        </w:tc>
      </w:tr>
      <w:tr w:rsidR="00B71CB6" w:rsidRPr="002D7AA7" w:rsidTr="00287C70">
        <w:tc>
          <w:tcPr>
            <w:tcW w:w="898" w:type="dxa"/>
          </w:tcPr>
          <w:p w:rsidR="00B71CB6" w:rsidRPr="00287C70" w:rsidRDefault="00B71CB6" w:rsidP="00287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8"/>
                <w:szCs w:val="28"/>
                <w:lang w:eastAsia="en-US"/>
              </w:rPr>
            </w:pPr>
            <w:r w:rsidRPr="00287C70">
              <w:rPr>
                <w:rFonts w:ascii="TimesNewRomanPSMT" w:hAnsi="TimesNewRomanPSMT" w:cs="TimesNewRomanPSMT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4313" w:type="dxa"/>
          </w:tcPr>
          <w:p w:rsidR="00B71CB6" w:rsidRPr="00287C70" w:rsidRDefault="002B1F06" w:rsidP="00287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8"/>
                <w:szCs w:val="28"/>
                <w:lang w:eastAsia="en-US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  <w:lang w:eastAsia="en-US"/>
              </w:rPr>
              <w:t>Адашевское</w:t>
            </w:r>
            <w:r w:rsidR="00B71CB6" w:rsidRPr="00287C70">
              <w:rPr>
                <w:rFonts w:ascii="TimesNewRomanPSMT" w:hAnsi="TimesNewRomanPSMT" w:cs="TimesNewRomanPSMT"/>
                <w:sz w:val="28"/>
                <w:szCs w:val="28"/>
                <w:lang w:eastAsia="en-US"/>
              </w:rPr>
              <w:t xml:space="preserve"> сельское поселение</w:t>
            </w:r>
          </w:p>
        </w:tc>
        <w:tc>
          <w:tcPr>
            <w:tcW w:w="4360" w:type="dxa"/>
          </w:tcPr>
          <w:p w:rsidR="00B71CB6" w:rsidRPr="00287C70" w:rsidRDefault="00B71CB6" w:rsidP="00287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8"/>
                <w:szCs w:val="28"/>
                <w:lang w:eastAsia="en-US"/>
              </w:rPr>
            </w:pPr>
            <w:r w:rsidRPr="00287C70">
              <w:rPr>
                <w:rFonts w:ascii="TimesNewRomanPSMT" w:hAnsi="TimesNewRomanPSMT" w:cs="TimesNewRomanPSMT"/>
                <w:sz w:val="28"/>
                <w:szCs w:val="28"/>
                <w:lang w:eastAsia="en-US"/>
              </w:rPr>
              <w:t xml:space="preserve">Глава </w:t>
            </w:r>
            <w:r w:rsidR="002B1F06">
              <w:rPr>
                <w:rFonts w:ascii="TimesNewRomanPSMT" w:hAnsi="TimesNewRomanPSMT" w:cs="TimesNewRomanPSMT"/>
                <w:sz w:val="28"/>
                <w:szCs w:val="28"/>
                <w:lang w:eastAsia="en-US"/>
              </w:rPr>
              <w:t>Адашевского</w:t>
            </w:r>
            <w:r w:rsidRPr="00287C70">
              <w:rPr>
                <w:rFonts w:ascii="TimesNewRomanPSMT" w:hAnsi="TimesNewRomanPSMT" w:cs="TimesNewRomanPSMT"/>
                <w:sz w:val="28"/>
                <w:szCs w:val="28"/>
                <w:lang w:eastAsia="en-US"/>
              </w:rPr>
              <w:t xml:space="preserve"> сельского поселения </w:t>
            </w:r>
          </w:p>
          <w:p w:rsidR="00B71CB6" w:rsidRPr="00287C70" w:rsidRDefault="00B71CB6" w:rsidP="00287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8"/>
                <w:szCs w:val="28"/>
                <w:lang w:eastAsia="en-US"/>
              </w:rPr>
            </w:pPr>
            <w:r w:rsidRPr="00287C70">
              <w:rPr>
                <w:rFonts w:ascii="TimesNewRomanPSMT" w:hAnsi="TimesNewRomanPSMT" w:cs="TimesNewRomanPSMT"/>
                <w:sz w:val="28"/>
                <w:szCs w:val="28"/>
                <w:lang w:eastAsia="en-US"/>
              </w:rPr>
              <w:t>(по согласованию)</w:t>
            </w:r>
          </w:p>
        </w:tc>
      </w:tr>
      <w:tr w:rsidR="00B71CB6" w:rsidRPr="002D7AA7" w:rsidTr="00287C70">
        <w:tc>
          <w:tcPr>
            <w:tcW w:w="898" w:type="dxa"/>
          </w:tcPr>
          <w:p w:rsidR="00B71CB6" w:rsidRPr="00287C70" w:rsidRDefault="00B71CB6" w:rsidP="00287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8"/>
                <w:szCs w:val="28"/>
                <w:lang w:eastAsia="en-US"/>
              </w:rPr>
            </w:pPr>
            <w:r w:rsidRPr="00287C70">
              <w:rPr>
                <w:rFonts w:ascii="TimesNewRomanPSMT" w:hAnsi="TimesNewRomanPSMT" w:cs="TimesNewRomanPSMT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4313" w:type="dxa"/>
          </w:tcPr>
          <w:p w:rsidR="00B71CB6" w:rsidRPr="00287C70" w:rsidRDefault="002B1F06" w:rsidP="00287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8"/>
                <w:szCs w:val="28"/>
                <w:lang w:eastAsia="en-US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  <w:lang w:eastAsia="en-US"/>
              </w:rPr>
              <w:t>Большеполянское</w:t>
            </w:r>
            <w:r w:rsidR="00B71CB6" w:rsidRPr="00287C70">
              <w:rPr>
                <w:rFonts w:ascii="TimesNewRomanPSMT" w:hAnsi="TimesNewRomanPSMT" w:cs="TimesNewRomanPSMT"/>
                <w:sz w:val="28"/>
                <w:szCs w:val="28"/>
                <w:lang w:eastAsia="en-US"/>
              </w:rPr>
              <w:t xml:space="preserve"> сельское поселение</w:t>
            </w:r>
          </w:p>
        </w:tc>
        <w:tc>
          <w:tcPr>
            <w:tcW w:w="4360" w:type="dxa"/>
          </w:tcPr>
          <w:p w:rsidR="00B71CB6" w:rsidRPr="00287C70" w:rsidRDefault="00B71CB6" w:rsidP="00287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8"/>
                <w:szCs w:val="28"/>
                <w:lang w:eastAsia="en-US"/>
              </w:rPr>
            </w:pPr>
            <w:r w:rsidRPr="00287C70">
              <w:rPr>
                <w:rFonts w:ascii="TimesNewRomanPSMT" w:hAnsi="TimesNewRomanPSMT" w:cs="TimesNewRomanPSMT"/>
                <w:sz w:val="28"/>
                <w:szCs w:val="28"/>
                <w:lang w:eastAsia="en-US"/>
              </w:rPr>
              <w:t xml:space="preserve">Глава </w:t>
            </w:r>
            <w:r w:rsidR="002B1F06">
              <w:rPr>
                <w:rFonts w:ascii="TimesNewRomanPSMT" w:hAnsi="TimesNewRomanPSMT" w:cs="TimesNewRomanPSMT"/>
                <w:sz w:val="28"/>
                <w:szCs w:val="28"/>
                <w:lang w:eastAsia="en-US"/>
              </w:rPr>
              <w:t xml:space="preserve">Большеполянского </w:t>
            </w:r>
            <w:r w:rsidRPr="00287C70">
              <w:rPr>
                <w:rFonts w:ascii="TimesNewRomanPSMT" w:hAnsi="TimesNewRomanPSMT" w:cs="TimesNewRomanPSMT"/>
                <w:sz w:val="28"/>
                <w:szCs w:val="28"/>
                <w:lang w:eastAsia="en-US"/>
              </w:rPr>
              <w:t xml:space="preserve">сельского поселения </w:t>
            </w:r>
          </w:p>
          <w:p w:rsidR="00B71CB6" w:rsidRPr="00287C70" w:rsidRDefault="00B71CB6" w:rsidP="00287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8"/>
                <w:szCs w:val="28"/>
                <w:lang w:eastAsia="en-US"/>
              </w:rPr>
            </w:pPr>
            <w:r w:rsidRPr="00287C70">
              <w:rPr>
                <w:rFonts w:ascii="TimesNewRomanPSMT" w:hAnsi="TimesNewRomanPSMT" w:cs="TimesNewRomanPSMT"/>
                <w:sz w:val="28"/>
                <w:szCs w:val="28"/>
                <w:lang w:eastAsia="en-US"/>
              </w:rPr>
              <w:t>(по согласованию)</w:t>
            </w:r>
          </w:p>
        </w:tc>
      </w:tr>
      <w:tr w:rsidR="00B71CB6" w:rsidRPr="002D7AA7" w:rsidTr="00287C70">
        <w:tc>
          <w:tcPr>
            <w:tcW w:w="898" w:type="dxa"/>
          </w:tcPr>
          <w:p w:rsidR="00B71CB6" w:rsidRPr="00287C70" w:rsidRDefault="00B71CB6" w:rsidP="00287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8"/>
                <w:szCs w:val="28"/>
                <w:lang w:eastAsia="en-US"/>
              </w:rPr>
            </w:pPr>
            <w:r w:rsidRPr="00287C70">
              <w:rPr>
                <w:rFonts w:ascii="TimesNewRomanPSMT" w:hAnsi="TimesNewRomanPSMT" w:cs="TimesNewRomanPSMT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4313" w:type="dxa"/>
          </w:tcPr>
          <w:p w:rsidR="00B71CB6" w:rsidRPr="00287C70" w:rsidRDefault="002B1F06" w:rsidP="00287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8"/>
                <w:szCs w:val="28"/>
                <w:lang w:eastAsia="en-US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  <w:lang w:eastAsia="en-US"/>
              </w:rPr>
              <w:t>Паевское</w:t>
            </w:r>
            <w:r w:rsidR="00B71CB6" w:rsidRPr="00287C70">
              <w:rPr>
                <w:rFonts w:ascii="TimesNewRomanPSMT" w:hAnsi="TimesNewRomanPSMT" w:cs="TimesNewRomanPSMT"/>
                <w:sz w:val="28"/>
                <w:szCs w:val="28"/>
                <w:lang w:eastAsia="en-US"/>
              </w:rPr>
              <w:t xml:space="preserve"> сельское поселение</w:t>
            </w:r>
          </w:p>
        </w:tc>
        <w:tc>
          <w:tcPr>
            <w:tcW w:w="4360" w:type="dxa"/>
          </w:tcPr>
          <w:p w:rsidR="00B71CB6" w:rsidRPr="00287C70" w:rsidRDefault="00B71CB6" w:rsidP="00287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8"/>
                <w:szCs w:val="28"/>
                <w:lang w:eastAsia="en-US"/>
              </w:rPr>
            </w:pPr>
            <w:r w:rsidRPr="00287C70">
              <w:rPr>
                <w:rFonts w:ascii="TimesNewRomanPSMT" w:hAnsi="TimesNewRomanPSMT" w:cs="TimesNewRomanPSMT"/>
                <w:sz w:val="28"/>
                <w:szCs w:val="28"/>
                <w:lang w:eastAsia="en-US"/>
              </w:rPr>
              <w:t xml:space="preserve">Глава </w:t>
            </w:r>
            <w:r w:rsidR="002B1F06">
              <w:rPr>
                <w:rFonts w:ascii="TimesNewRomanPSMT" w:hAnsi="TimesNewRomanPSMT" w:cs="TimesNewRomanPSMT"/>
                <w:sz w:val="28"/>
                <w:szCs w:val="28"/>
                <w:lang w:eastAsia="en-US"/>
              </w:rPr>
              <w:t>Паевского</w:t>
            </w:r>
            <w:r w:rsidRPr="00287C70">
              <w:rPr>
                <w:rFonts w:ascii="TimesNewRomanPSMT" w:hAnsi="TimesNewRomanPSMT" w:cs="TimesNewRomanPSMT"/>
                <w:sz w:val="28"/>
                <w:szCs w:val="28"/>
                <w:lang w:eastAsia="en-US"/>
              </w:rPr>
              <w:t xml:space="preserve"> сельского поселения</w:t>
            </w:r>
          </w:p>
          <w:p w:rsidR="00B71CB6" w:rsidRPr="00287C70" w:rsidRDefault="00B71CB6" w:rsidP="00287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8"/>
                <w:szCs w:val="28"/>
                <w:lang w:eastAsia="en-US"/>
              </w:rPr>
            </w:pPr>
            <w:r w:rsidRPr="00287C70">
              <w:rPr>
                <w:rFonts w:ascii="TimesNewRomanPSMT" w:hAnsi="TimesNewRomanPSMT" w:cs="TimesNewRomanPSMT"/>
                <w:sz w:val="28"/>
                <w:szCs w:val="28"/>
                <w:lang w:eastAsia="en-US"/>
              </w:rPr>
              <w:t>(по согласованию)</w:t>
            </w:r>
          </w:p>
        </w:tc>
      </w:tr>
    </w:tbl>
    <w:p w:rsidR="00B71CB6" w:rsidRDefault="00B71CB6" w:rsidP="002B1F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eastAsia="en-US"/>
        </w:rPr>
      </w:pPr>
    </w:p>
    <w:sectPr w:rsidR="00B71CB6" w:rsidSect="004400FB">
      <w:headerReference w:type="firs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216D" w:rsidRDefault="00A4216D" w:rsidP="007855DA">
      <w:pPr>
        <w:spacing w:after="0" w:line="240" w:lineRule="auto"/>
      </w:pPr>
      <w:r>
        <w:separator/>
      </w:r>
    </w:p>
  </w:endnote>
  <w:endnote w:type="continuationSeparator" w:id="1">
    <w:p w:rsidR="00A4216D" w:rsidRDefault="00A4216D" w:rsidP="007855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216D" w:rsidRDefault="00A4216D" w:rsidP="007855DA">
      <w:pPr>
        <w:spacing w:after="0" w:line="240" w:lineRule="auto"/>
      </w:pPr>
      <w:r>
        <w:separator/>
      </w:r>
    </w:p>
  </w:footnote>
  <w:footnote w:type="continuationSeparator" w:id="1">
    <w:p w:rsidR="00A4216D" w:rsidRDefault="00A4216D" w:rsidP="007855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3671" w:rsidRPr="00F934FD" w:rsidRDefault="00A93671" w:rsidP="00F934F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7A3BDC"/>
    <w:multiLevelType w:val="hybridMultilevel"/>
    <w:tmpl w:val="9E0A644E"/>
    <w:lvl w:ilvl="0" w:tplc="697887BC">
      <w:start w:val="1"/>
      <w:numFmt w:val="decimal"/>
      <w:lvlText w:val="%1."/>
      <w:lvlJc w:val="left"/>
      <w:pPr>
        <w:ind w:left="1155" w:hanging="4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23C9"/>
    <w:rsid w:val="000A02CD"/>
    <w:rsid w:val="00163D8C"/>
    <w:rsid w:val="0016400F"/>
    <w:rsid w:val="001A1D03"/>
    <w:rsid w:val="001B1A8C"/>
    <w:rsid w:val="00287C70"/>
    <w:rsid w:val="0029213D"/>
    <w:rsid w:val="002B1F06"/>
    <w:rsid w:val="002D5A0D"/>
    <w:rsid w:val="002D7AA7"/>
    <w:rsid w:val="002F61C3"/>
    <w:rsid w:val="00311CC6"/>
    <w:rsid w:val="003200C1"/>
    <w:rsid w:val="003A5C4E"/>
    <w:rsid w:val="003B649E"/>
    <w:rsid w:val="003D276B"/>
    <w:rsid w:val="003D4C18"/>
    <w:rsid w:val="004400FB"/>
    <w:rsid w:val="00446E20"/>
    <w:rsid w:val="00464941"/>
    <w:rsid w:val="00467D71"/>
    <w:rsid w:val="004705F8"/>
    <w:rsid w:val="004C25DB"/>
    <w:rsid w:val="004D6893"/>
    <w:rsid w:val="004D709F"/>
    <w:rsid w:val="00537BA1"/>
    <w:rsid w:val="005563ED"/>
    <w:rsid w:val="005C0580"/>
    <w:rsid w:val="005D2C2A"/>
    <w:rsid w:val="005D3C88"/>
    <w:rsid w:val="005E52E5"/>
    <w:rsid w:val="006020A3"/>
    <w:rsid w:val="00621D82"/>
    <w:rsid w:val="006341F7"/>
    <w:rsid w:val="00640832"/>
    <w:rsid w:val="006F76C5"/>
    <w:rsid w:val="00715CC4"/>
    <w:rsid w:val="00724669"/>
    <w:rsid w:val="007419E4"/>
    <w:rsid w:val="00780AFF"/>
    <w:rsid w:val="007855DA"/>
    <w:rsid w:val="008C408E"/>
    <w:rsid w:val="008F7DB8"/>
    <w:rsid w:val="00966BB3"/>
    <w:rsid w:val="009D6CB6"/>
    <w:rsid w:val="009F20F5"/>
    <w:rsid w:val="00A02818"/>
    <w:rsid w:val="00A02969"/>
    <w:rsid w:val="00A06D3F"/>
    <w:rsid w:val="00A40981"/>
    <w:rsid w:val="00A4216D"/>
    <w:rsid w:val="00A550FC"/>
    <w:rsid w:val="00A66E4F"/>
    <w:rsid w:val="00A83BA3"/>
    <w:rsid w:val="00A93671"/>
    <w:rsid w:val="00AD60AC"/>
    <w:rsid w:val="00B22F6F"/>
    <w:rsid w:val="00B62A45"/>
    <w:rsid w:val="00B71CB6"/>
    <w:rsid w:val="00B80F2D"/>
    <w:rsid w:val="00B92811"/>
    <w:rsid w:val="00BE4A3A"/>
    <w:rsid w:val="00BF37C9"/>
    <w:rsid w:val="00C04864"/>
    <w:rsid w:val="00C12A8E"/>
    <w:rsid w:val="00CF0D3A"/>
    <w:rsid w:val="00D3592E"/>
    <w:rsid w:val="00D756DD"/>
    <w:rsid w:val="00D75F62"/>
    <w:rsid w:val="00E01C4D"/>
    <w:rsid w:val="00E37B8E"/>
    <w:rsid w:val="00E47BE8"/>
    <w:rsid w:val="00E53B74"/>
    <w:rsid w:val="00EC632A"/>
    <w:rsid w:val="00ED23C9"/>
    <w:rsid w:val="00EE4E8E"/>
    <w:rsid w:val="00F045E0"/>
    <w:rsid w:val="00F15188"/>
    <w:rsid w:val="00F535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3C9"/>
    <w:pPr>
      <w:spacing w:after="200" w:line="276" w:lineRule="auto"/>
    </w:pPr>
    <w:rPr>
      <w:rFonts w:eastAsia="Times New Roman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C408E"/>
    <w:pPr>
      <w:ind w:left="720"/>
      <w:contextualSpacing/>
    </w:pPr>
  </w:style>
  <w:style w:type="character" w:styleId="a4">
    <w:name w:val="Emphasis"/>
    <w:basedOn w:val="a0"/>
    <w:uiPriority w:val="99"/>
    <w:qFormat/>
    <w:rsid w:val="005D3C88"/>
    <w:rPr>
      <w:rFonts w:cs="Times New Roman"/>
      <w:i/>
      <w:iCs/>
    </w:rPr>
  </w:style>
  <w:style w:type="character" w:styleId="a5">
    <w:name w:val="Hyperlink"/>
    <w:basedOn w:val="a0"/>
    <w:uiPriority w:val="99"/>
    <w:rsid w:val="005D3C88"/>
    <w:rPr>
      <w:rFonts w:cs="Times New Roman"/>
      <w:color w:val="0000FF"/>
      <w:u w:val="single"/>
    </w:rPr>
  </w:style>
  <w:style w:type="paragraph" w:customStyle="1" w:styleId="s1">
    <w:name w:val="s_1"/>
    <w:basedOn w:val="a"/>
    <w:uiPriority w:val="99"/>
    <w:rsid w:val="00D75F6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rsid w:val="00785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7855DA"/>
    <w:rPr>
      <w:rFonts w:ascii="Calibri" w:hAnsi="Calibri" w:cs="Calibri"/>
      <w:lang w:eastAsia="ru-RU"/>
    </w:rPr>
  </w:style>
  <w:style w:type="paragraph" w:styleId="a8">
    <w:name w:val="footer"/>
    <w:basedOn w:val="a"/>
    <w:link w:val="a9"/>
    <w:uiPriority w:val="99"/>
    <w:rsid w:val="00785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7855DA"/>
    <w:rPr>
      <w:rFonts w:ascii="Calibri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rsid w:val="00B22F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B22F6F"/>
    <w:rPr>
      <w:rFonts w:ascii="Segoe UI" w:hAnsi="Segoe UI" w:cs="Segoe UI"/>
      <w:sz w:val="18"/>
      <w:szCs w:val="18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rsid w:val="00640832"/>
    <w:rPr>
      <w:rFonts w:cs="Times New Roman"/>
      <w:color w:val="605E5C"/>
      <w:shd w:val="clear" w:color="auto" w:fill="E1DFDD"/>
    </w:rPr>
  </w:style>
  <w:style w:type="table" w:styleId="ac">
    <w:name w:val="Table Grid"/>
    <w:basedOn w:val="a1"/>
    <w:uiPriority w:val="99"/>
    <w:rsid w:val="002D7A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 Indent"/>
    <w:basedOn w:val="a"/>
    <w:link w:val="ae"/>
    <w:uiPriority w:val="99"/>
    <w:rsid w:val="00A40981"/>
    <w:pPr>
      <w:spacing w:after="0" w:line="240" w:lineRule="auto"/>
      <w:ind w:firstLine="60"/>
      <w:jc w:val="both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A40981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f">
    <w:name w:val="Цветовое выделение"/>
    <w:uiPriority w:val="99"/>
    <w:rsid w:val="00A40981"/>
    <w:rPr>
      <w:b/>
      <w:color w:val="000080"/>
      <w:sz w:val="20"/>
    </w:rPr>
  </w:style>
  <w:style w:type="paragraph" w:customStyle="1" w:styleId="2">
    <w:name w:val="Без интервала2"/>
    <w:uiPriority w:val="99"/>
    <w:qFormat/>
    <w:rsid w:val="00A93671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680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2B69F6-3E04-4F75-AA93-F1DEC3BDC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</vt:lpstr>
    </vt:vector>
  </TitlesOfParts>
  <Company/>
  <LinksUpToDate>false</LinksUpToDate>
  <CharactersWithSpaces>3509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</dc:title>
  <dc:subject/>
  <dc:creator>Екатерина Юрьевна Лисенкова</dc:creator>
  <cp:keywords/>
  <dc:description/>
  <cp:lastModifiedBy>Ольга</cp:lastModifiedBy>
  <cp:revision>5</cp:revision>
  <cp:lastPrinted>2023-05-29T08:11:00Z</cp:lastPrinted>
  <dcterms:created xsi:type="dcterms:W3CDTF">2023-05-31T10:35:00Z</dcterms:created>
  <dcterms:modified xsi:type="dcterms:W3CDTF">2025-03-20T08:43:00Z</dcterms:modified>
</cp:coreProperties>
</file>